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F71E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proofErr w:type="gramStart"/>
      <w:r w:rsidR="00F71E4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Эффективный</w:t>
      </w:r>
      <w:proofErr w:type="gramEnd"/>
      <w:r w:rsidR="00F71E4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</w:t>
      </w:r>
      <w:proofErr w:type="spellStart"/>
      <w:r w:rsidR="00F71E4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мерчандайзинг</w:t>
      </w:r>
      <w:proofErr w:type="spellEnd"/>
      <w:r w:rsidR="00F71E4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в розничном магазине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6A58D7">
        <w:rPr>
          <w:rFonts w:eastAsia="Times New Roman" w:cstheme="minorHAnsi"/>
          <w:color w:val="000000"/>
          <w:lang w:eastAsia="ru-RU"/>
        </w:rPr>
        <w:t>2</w:t>
      </w:r>
      <w:r w:rsidR="000C3226" w:rsidRPr="000C3226">
        <w:rPr>
          <w:rFonts w:eastAsia="Times New Roman" w:cstheme="minorHAnsi"/>
          <w:color w:val="000000"/>
          <w:lang w:eastAsia="ru-RU"/>
        </w:rPr>
        <w:t xml:space="preserve"> дня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0C3226">
        <w:rPr>
          <w:rFonts w:eastAsia="Times New Roman" w:cstheme="minorHAnsi"/>
          <w:color w:val="000000"/>
          <w:lang w:eastAsia="ru-RU"/>
        </w:rPr>
        <w:t>Гульфира</w:t>
      </w:r>
      <w:proofErr w:type="spellEnd"/>
      <w:r w:rsidR="000C3226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0C3226">
        <w:rPr>
          <w:rFonts w:eastAsia="Times New Roman" w:cstheme="minorHAnsi"/>
          <w:color w:val="000000"/>
          <w:lang w:eastAsia="ru-RU"/>
        </w:rPr>
        <w:t>Крок</w:t>
      </w:r>
      <w:proofErr w:type="spellEnd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B35156" w:rsidP="00E4002A">
      <w:pPr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6A58D7">
        <w:t xml:space="preserve">работники отдела </w:t>
      </w:r>
      <w:proofErr w:type="spellStart"/>
      <w:r w:rsidR="006A58D7">
        <w:t>мерчандайзинга</w:t>
      </w:r>
      <w:proofErr w:type="spellEnd"/>
      <w:r w:rsidR="006A58D7">
        <w:t>, департамента управления магазинами, коммерческого департамента / отдела закупок.</w:t>
      </w:r>
    </w:p>
    <w:p w:rsidR="00A5120B" w:rsidRDefault="00A5120B" w:rsidP="00A5120B">
      <w:pPr>
        <w:spacing w:after="0" w:line="240" w:lineRule="auto"/>
        <w:jc w:val="both"/>
      </w:pPr>
      <w:r w:rsidRPr="00A5120B">
        <w:rPr>
          <w:b/>
        </w:rPr>
        <w:t>В результате</w:t>
      </w:r>
      <w:r>
        <w:t xml:space="preserve"> 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F71E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proofErr w:type="gramStart"/>
      <w:r w:rsidR="00F71E4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Эффективный</w:t>
      </w:r>
      <w:proofErr w:type="gramEnd"/>
      <w:r w:rsidR="00F71E4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</w:t>
      </w:r>
      <w:proofErr w:type="spellStart"/>
      <w:r w:rsidR="00F71E4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мерчандайзинг</w:t>
      </w:r>
      <w:proofErr w:type="spellEnd"/>
      <w:r w:rsidR="00F71E44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в розничном магазине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6A58D7" w:rsidRDefault="006A58D7" w:rsidP="00F71E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6A58D7" w:rsidRPr="006A58D7" w:rsidRDefault="006A58D7" w:rsidP="006A58D7">
      <w:pPr>
        <w:pStyle w:val="2"/>
        <w:numPr>
          <w:ilvl w:val="0"/>
          <w:numId w:val="29"/>
        </w:numPr>
        <w:spacing w:after="0" w:line="240" w:lineRule="auto"/>
        <w:ind w:left="317" w:hanging="283"/>
        <w:rPr>
          <w:rFonts w:cstheme="minorHAnsi"/>
          <w:b/>
        </w:rPr>
      </w:pPr>
      <w:r w:rsidRPr="006A58D7">
        <w:rPr>
          <w:rFonts w:cstheme="minorHAnsi"/>
          <w:b/>
        </w:rPr>
        <w:t xml:space="preserve">Идея </w:t>
      </w:r>
      <w:proofErr w:type="spellStart"/>
      <w:r w:rsidRPr="006A58D7">
        <w:rPr>
          <w:rFonts w:cstheme="minorHAnsi"/>
          <w:b/>
        </w:rPr>
        <w:t>мерчандайзинга</w:t>
      </w:r>
      <w:proofErr w:type="spellEnd"/>
    </w:p>
    <w:p w:rsidR="006A58D7" w:rsidRPr="006A58D7" w:rsidRDefault="006A58D7" w:rsidP="006A58D7">
      <w:pPr>
        <w:pStyle w:val="2"/>
        <w:spacing w:after="0" w:line="240" w:lineRule="auto"/>
        <w:rPr>
          <w:rFonts w:cstheme="minorHAnsi"/>
          <w:b/>
        </w:rPr>
      </w:pPr>
    </w:p>
    <w:p w:rsidR="006A58D7" w:rsidRPr="006A58D7" w:rsidRDefault="006A58D7" w:rsidP="006A58D7">
      <w:pPr>
        <w:pStyle w:val="2"/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Форматы магазинов. Особенности покупателей, ассортимента, цен в различных форматах.</w:t>
      </w:r>
    </w:p>
    <w:p w:rsidR="006A58D7" w:rsidRPr="006A58D7" w:rsidRDefault="006A58D7" w:rsidP="006A58D7">
      <w:pPr>
        <w:pStyle w:val="2"/>
        <w:spacing w:after="0" w:line="240" w:lineRule="auto"/>
        <w:rPr>
          <w:rFonts w:cstheme="minorHAnsi"/>
          <w:sz w:val="16"/>
          <w:szCs w:val="16"/>
        </w:rPr>
      </w:pPr>
    </w:p>
    <w:p w:rsidR="006A58D7" w:rsidRPr="006A58D7" w:rsidRDefault="006A58D7" w:rsidP="006A58D7">
      <w:pPr>
        <w:pStyle w:val="2"/>
        <w:spacing w:after="0" w:line="240" w:lineRule="auto"/>
        <w:jc w:val="both"/>
        <w:rPr>
          <w:rFonts w:cstheme="minorHAnsi"/>
        </w:rPr>
      </w:pPr>
      <w:r w:rsidRPr="006A58D7">
        <w:rPr>
          <w:rFonts w:cstheme="minorHAnsi"/>
        </w:rPr>
        <w:t xml:space="preserve">Определение </w:t>
      </w:r>
      <w:proofErr w:type="spellStart"/>
      <w:r w:rsidRPr="006A58D7">
        <w:rPr>
          <w:rFonts w:cstheme="minorHAnsi"/>
        </w:rPr>
        <w:t>мерчандайзинга</w:t>
      </w:r>
      <w:proofErr w:type="spellEnd"/>
      <w:r w:rsidRPr="006A58D7">
        <w:rPr>
          <w:rFonts w:cstheme="minorHAnsi"/>
        </w:rPr>
        <w:t xml:space="preserve">. </w:t>
      </w:r>
      <w:proofErr w:type="spellStart"/>
      <w:r w:rsidRPr="006A58D7">
        <w:rPr>
          <w:rFonts w:cstheme="minorHAnsi"/>
        </w:rPr>
        <w:t>Мерчандайзинг</w:t>
      </w:r>
      <w:proofErr w:type="spellEnd"/>
      <w:r w:rsidRPr="006A58D7">
        <w:rPr>
          <w:rFonts w:cstheme="minorHAnsi"/>
        </w:rPr>
        <w:t xml:space="preserve"> и управление ассортиментом и ценообразованием. Эволюция </w:t>
      </w:r>
      <w:proofErr w:type="spellStart"/>
      <w:r w:rsidRPr="006A58D7">
        <w:rPr>
          <w:rFonts w:cstheme="minorHAnsi"/>
        </w:rPr>
        <w:t>мерчандайзинга</w:t>
      </w:r>
      <w:proofErr w:type="spellEnd"/>
      <w:r w:rsidRPr="006A58D7">
        <w:rPr>
          <w:rFonts w:cstheme="minorHAnsi"/>
        </w:rPr>
        <w:t xml:space="preserve">. </w:t>
      </w:r>
      <w:proofErr w:type="spellStart"/>
      <w:r w:rsidRPr="006A58D7">
        <w:rPr>
          <w:rFonts w:cstheme="minorHAnsi"/>
        </w:rPr>
        <w:t>Категорийный</w:t>
      </w:r>
      <w:proofErr w:type="spellEnd"/>
      <w:r w:rsidRPr="006A58D7">
        <w:rPr>
          <w:rFonts w:cstheme="minorHAnsi"/>
        </w:rPr>
        <w:t xml:space="preserve"> </w:t>
      </w:r>
      <w:proofErr w:type="spellStart"/>
      <w:r w:rsidRPr="006A58D7">
        <w:rPr>
          <w:rFonts w:cstheme="minorHAnsi"/>
        </w:rPr>
        <w:t>мерчандайзинг</w:t>
      </w:r>
      <w:proofErr w:type="spellEnd"/>
      <w:r w:rsidRPr="006A58D7">
        <w:rPr>
          <w:rFonts w:cstheme="minorHAnsi"/>
        </w:rPr>
        <w:t>.</w:t>
      </w:r>
    </w:p>
    <w:p w:rsidR="006A58D7" w:rsidRPr="006A58D7" w:rsidRDefault="006A58D7" w:rsidP="006A58D7">
      <w:pPr>
        <w:pStyle w:val="2"/>
        <w:spacing w:after="0" w:line="240" w:lineRule="auto"/>
        <w:ind w:left="720"/>
        <w:rPr>
          <w:rFonts w:cstheme="minorHAnsi"/>
          <w:sz w:val="16"/>
          <w:szCs w:val="16"/>
        </w:rPr>
      </w:pPr>
    </w:p>
    <w:p w:rsidR="006A58D7" w:rsidRPr="006A58D7" w:rsidRDefault="006A58D7" w:rsidP="006A58D7">
      <w:pPr>
        <w:pStyle w:val="2"/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 xml:space="preserve">Трехуровневая концепция </w:t>
      </w:r>
      <w:proofErr w:type="spellStart"/>
      <w:r w:rsidRPr="006A58D7">
        <w:rPr>
          <w:rFonts w:cstheme="minorHAnsi"/>
        </w:rPr>
        <w:t>мерчандайзинга</w:t>
      </w:r>
      <w:proofErr w:type="spellEnd"/>
      <w:r w:rsidRPr="006A58D7">
        <w:rPr>
          <w:rFonts w:cstheme="minorHAnsi"/>
        </w:rPr>
        <w:t>: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Прилегающая территория, фасад, входной узел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Зоны торгового зала. Расположение торгового оборудования. Наиболее выгодные места торгового зала.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Представление товара.</w:t>
      </w:r>
    </w:p>
    <w:p w:rsidR="006A58D7" w:rsidRPr="0067238C" w:rsidRDefault="006A58D7" w:rsidP="006A58D7">
      <w:pPr>
        <w:pStyle w:val="2"/>
        <w:spacing w:after="0" w:line="240" w:lineRule="auto"/>
        <w:rPr>
          <w:rFonts w:ascii="Arial" w:hAnsi="Arial" w:cs="Arial"/>
          <w:b/>
        </w:rPr>
      </w:pPr>
    </w:p>
    <w:p w:rsidR="006A58D7" w:rsidRPr="006A58D7" w:rsidRDefault="006A58D7" w:rsidP="006A58D7">
      <w:pPr>
        <w:pStyle w:val="2"/>
        <w:numPr>
          <w:ilvl w:val="0"/>
          <w:numId w:val="29"/>
        </w:numPr>
        <w:spacing w:after="0" w:line="240" w:lineRule="auto"/>
        <w:ind w:left="317" w:hanging="283"/>
        <w:rPr>
          <w:rFonts w:cstheme="minorHAnsi"/>
          <w:b/>
        </w:rPr>
      </w:pPr>
      <w:r w:rsidRPr="006A58D7">
        <w:rPr>
          <w:rFonts w:cstheme="minorHAnsi"/>
          <w:b/>
        </w:rPr>
        <w:t>Планирование покупательских потоков, зонирование торгового зала</w:t>
      </w:r>
    </w:p>
    <w:p w:rsidR="006A58D7" w:rsidRPr="006A58D7" w:rsidRDefault="006A58D7" w:rsidP="006A58D7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lang w:eastAsia="ru-RU"/>
        </w:rPr>
      </w:pP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6A58D7">
        <w:rPr>
          <w:rFonts w:cstheme="minorHAnsi"/>
        </w:rPr>
        <w:t>Внешний вид магазина: название и вывеска, фасад, входная группа, витрины и оформление. Требования, типичные ошибки и правильные решения.</w:t>
      </w:r>
    </w:p>
    <w:p w:rsidR="006A58D7" w:rsidRPr="006A58D7" w:rsidRDefault="006A58D7" w:rsidP="006A58D7">
      <w:pPr>
        <w:pStyle w:val="2"/>
        <w:spacing w:after="0" w:line="240" w:lineRule="auto"/>
        <w:ind w:left="720"/>
        <w:jc w:val="both"/>
        <w:rPr>
          <w:rFonts w:cstheme="minorHAnsi"/>
        </w:rPr>
      </w:pPr>
      <w:r w:rsidRPr="006A58D7">
        <w:rPr>
          <w:rFonts w:cstheme="minorHAnsi"/>
          <w:b/>
        </w:rPr>
        <w:t>Практика</w:t>
      </w:r>
      <w:r w:rsidRPr="006A58D7">
        <w:rPr>
          <w:rFonts w:cstheme="minorHAnsi"/>
        </w:rPr>
        <w:t>: Просмотр фотографий с примерами внешнего вида российских и зарубежных магазинов.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6A58D7">
        <w:rPr>
          <w:rFonts w:cstheme="minorHAnsi"/>
        </w:rPr>
        <w:t xml:space="preserve">Особенности поведения покупателя в магазине. 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6A58D7">
        <w:rPr>
          <w:rFonts w:cstheme="minorHAnsi"/>
        </w:rPr>
        <w:t>Планирование покупательских потоков. Зоны торгового зала. Виды планировки магазина в зависимости от площади, формата магазина, ассортимента товаров. Зонирование товарных категорий в зависимости от роли категории, товарного соседства.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proofErr w:type="gramStart"/>
      <w:r w:rsidRPr="006A58D7">
        <w:rPr>
          <w:rFonts w:cstheme="minorHAnsi"/>
        </w:rPr>
        <w:t>Неудачные планировки: узкий «пенал», торговый зал с «карманами» и «закутками», торговый зал неправильной нестандартной формы.</w:t>
      </w:r>
      <w:proofErr w:type="gramEnd"/>
      <w:r w:rsidRPr="006A58D7">
        <w:rPr>
          <w:rFonts w:cstheme="minorHAnsi"/>
        </w:rPr>
        <w:t xml:space="preserve"> Как компенсировать недостатки?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6A58D7">
        <w:rPr>
          <w:rFonts w:cstheme="minorHAnsi"/>
        </w:rPr>
        <w:t>Особенности магазина в зависимости от этажа. Как компенсировать недостатки цокольного и второго этажа?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6A58D7">
        <w:rPr>
          <w:rFonts w:cstheme="minorHAnsi"/>
        </w:rPr>
        <w:t>Навигация торгового зала. Информационная поддержка. Дизайн торгового зала.  «Горячие» и «холодные» зоны торгового зала. Принципы товарного соседства в ювелирной рознице.</w:t>
      </w:r>
    </w:p>
    <w:p w:rsidR="006A58D7" w:rsidRPr="006A58D7" w:rsidRDefault="006A58D7" w:rsidP="006A58D7">
      <w:pPr>
        <w:pStyle w:val="2"/>
        <w:spacing w:after="0" w:line="240" w:lineRule="auto"/>
        <w:ind w:left="720"/>
        <w:jc w:val="both"/>
        <w:rPr>
          <w:rFonts w:cstheme="minorHAnsi"/>
        </w:rPr>
      </w:pPr>
      <w:r w:rsidRPr="006A58D7">
        <w:rPr>
          <w:rFonts w:cstheme="minorHAnsi"/>
          <w:b/>
        </w:rPr>
        <w:t>Практическое занятие</w:t>
      </w:r>
      <w:r w:rsidRPr="006A58D7">
        <w:rPr>
          <w:rFonts w:cstheme="minorHAnsi"/>
        </w:rPr>
        <w:t>: Анализ планировок из реальной практики или примеров участников.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6A58D7">
        <w:rPr>
          <w:rFonts w:cstheme="minorHAnsi"/>
        </w:rPr>
        <w:t xml:space="preserve">Торговое оборудование магазина: прилавки, многоуровневые витрины, встроенные ниши и шкафы свободного доступа, витрины и ниши за прилавком. Эффективные формы и размеры оборудования. Обеспечение </w:t>
      </w:r>
      <w:proofErr w:type="spellStart"/>
      <w:r w:rsidRPr="006A58D7">
        <w:rPr>
          <w:rFonts w:cstheme="minorHAnsi"/>
        </w:rPr>
        <w:t>просматриваемости</w:t>
      </w:r>
      <w:proofErr w:type="spellEnd"/>
      <w:r w:rsidRPr="006A58D7">
        <w:rPr>
          <w:rFonts w:cstheme="minorHAnsi"/>
        </w:rPr>
        <w:t xml:space="preserve"> торгового зала.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6A58D7">
        <w:rPr>
          <w:rFonts w:cstheme="minorHAnsi"/>
        </w:rPr>
        <w:lastRenderedPageBreak/>
        <w:t>Коэффициент установочной площади. Правила распределения торговых площадей между товарными категориями. Эффективность использования торговых площадей (экономический анализ выкладки).</w:t>
      </w:r>
    </w:p>
    <w:p w:rsidR="006A58D7" w:rsidRPr="006A58D7" w:rsidRDefault="006A58D7" w:rsidP="006A58D7">
      <w:pPr>
        <w:pStyle w:val="2"/>
        <w:spacing w:after="0" w:line="240" w:lineRule="auto"/>
        <w:ind w:left="720"/>
        <w:jc w:val="both"/>
        <w:rPr>
          <w:rFonts w:cstheme="minorHAnsi"/>
        </w:rPr>
      </w:pPr>
      <w:r w:rsidRPr="006A58D7">
        <w:rPr>
          <w:rFonts w:cstheme="minorHAnsi"/>
          <w:b/>
        </w:rPr>
        <w:t>Практика</w:t>
      </w:r>
      <w:r w:rsidRPr="006A58D7">
        <w:rPr>
          <w:rFonts w:cstheme="minorHAnsi"/>
        </w:rPr>
        <w:t>: анализ данных эффективности на примере одного магазина.</w:t>
      </w:r>
    </w:p>
    <w:p w:rsidR="006A58D7" w:rsidRDefault="006A58D7" w:rsidP="006A58D7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6A58D7" w:rsidRPr="006A58D7" w:rsidRDefault="006A58D7" w:rsidP="006A58D7">
      <w:pPr>
        <w:pStyle w:val="2"/>
        <w:numPr>
          <w:ilvl w:val="0"/>
          <w:numId w:val="29"/>
        </w:numPr>
        <w:spacing w:after="0" w:line="240" w:lineRule="auto"/>
        <w:ind w:left="317" w:hanging="283"/>
        <w:rPr>
          <w:rFonts w:cstheme="minorHAnsi"/>
          <w:b/>
        </w:rPr>
      </w:pPr>
      <w:proofErr w:type="gramStart"/>
      <w:r w:rsidRPr="006A58D7">
        <w:rPr>
          <w:rFonts w:cstheme="minorHAnsi"/>
          <w:b/>
        </w:rPr>
        <w:t>Визуальный</w:t>
      </w:r>
      <w:proofErr w:type="gramEnd"/>
      <w:r w:rsidRPr="006A58D7">
        <w:rPr>
          <w:rFonts w:cstheme="minorHAnsi"/>
          <w:b/>
        </w:rPr>
        <w:t xml:space="preserve"> </w:t>
      </w:r>
      <w:proofErr w:type="spellStart"/>
      <w:r w:rsidRPr="006A58D7">
        <w:rPr>
          <w:rFonts w:cstheme="minorHAnsi"/>
          <w:b/>
        </w:rPr>
        <w:t>мерчандайзинг</w:t>
      </w:r>
      <w:proofErr w:type="spellEnd"/>
      <w:r w:rsidRPr="006A58D7">
        <w:rPr>
          <w:rFonts w:cstheme="minorHAnsi"/>
          <w:b/>
        </w:rPr>
        <w:t>: выкладка товара</w:t>
      </w:r>
    </w:p>
    <w:p w:rsidR="006A58D7" w:rsidRPr="006A58D7" w:rsidRDefault="006A58D7" w:rsidP="006A58D7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lang w:eastAsia="ru-RU"/>
        </w:rPr>
      </w:pP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Основа правил выкладки товаров: Законы зрительного восприятия человека, определяющие выбор товара.</w:t>
      </w:r>
    </w:p>
    <w:p w:rsidR="006A58D7" w:rsidRPr="006A58D7" w:rsidRDefault="006A58D7" w:rsidP="006A58D7">
      <w:pPr>
        <w:pStyle w:val="2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Лучшие полки – «уровень глаз». Эффективность полок на разной высоте и что на них размещать.</w:t>
      </w:r>
    </w:p>
    <w:p w:rsidR="006A58D7" w:rsidRPr="006A58D7" w:rsidRDefault="006A58D7" w:rsidP="006A58D7">
      <w:pPr>
        <w:pStyle w:val="2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Основа группировки товара при выкладке – дерево покупательских решений.</w:t>
      </w:r>
    </w:p>
    <w:p w:rsidR="006A58D7" w:rsidRPr="006A58D7" w:rsidRDefault="006A58D7" w:rsidP="006A58D7">
      <w:pPr>
        <w:pStyle w:val="2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Создание «акцентов» - чтобы не было скучно.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 xml:space="preserve">Освещение и восприятие цвета применительно к </w:t>
      </w:r>
      <w:proofErr w:type="spellStart"/>
      <w:r w:rsidRPr="006A58D7">
        <w:rPr>
          <w:rFonts w:cstheme="minorHAnsi"/>
        </w:rPr>
        <w:t>мерчандайзингу</w:t>
      </w:r>
      <w:proofErr w:type="spellEnd"/>
      <w:r w:rsidRPr="006A58D7">
        <w:rPr>
          <w:rFonts w:cstheme="minorHAnsi"/>
        </w:rPr>
        <w:t>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 xml:space="preserve">Виды выкладки, классификация, анализ, советы по применению. Выкладка по видам товара, по брендам, по коллекциям, по комплектам, по цене, по размеру и пр.  Горизонтальная, вертикальная, блочная выкладка. </w:t>
      </w:r>
      <w:proofErr w:type="spellStart"/>
      <w:r w:rsidRPr="006A58D7">
        <w:rPr>
          <w:rFonts w:cstheme="minorHAnsi"/>
        </w:rPr>
        <w:t>Паллетная</w:t>
      </w:r>
      <w:proofErr w:type="spellEnd"/>
      <w:r w:rsidRPr="006A58D7">
        <w:rPr>
          <w:rFonts w:cstheme="minorHAnsi"/>
        </w:rPr>
        <w:t>, «навалом», совместная выкладка. Выкладка товара при проведении распродаж.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 xml:space="preserve">Базовые правила выкладки товаров. Товар «лицом»; 1 товар = </w:t>
      </w:r>
      <w:r w:rsidRPr="006A58D7">
        <w:rPr>
          <w:rFonts w:cstheme="minorHAnsi"/>
          <w:lang w:val="en-US"/>
        </w:rPr>
        <w:t>min</w:t>
      </w:r>
      <w:r w:rsidRPr="006A58D7">
        <w:rPr>
          <w:rFonts w:cstheme="minorHAnsi"/>
        </w:rPr>
        <w:t xml:space="preserve"> 1 </w:t>
      </w:r>
      <w:proofErr w:type="spellStart"/>
      <w:proofErr w:type="gramStart"/>
      <w:r w:rsidRPr="006A58D7">
        <w:rPr>
          <w:rFonts w:cstheme="minorHAnsi"/>
        </w:rPr>
        <w:t>фейс</w:t>
      </w:r>
      <w:proofErr w:type="spellEnd"/>
      <w:proofErr w:type="gramEnd"/>
      <w:r w:rsidRPr="006A58D7">
        <w:rPr>
          <w:rFonts w:cstheme="minorHAnsi"/>
        </w:rPr>
        <w:t xml:space="preserve">; чистота товара и оборудования; цветовое чередование; группировка товара; эмоциональная привлекательность. 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>Презентационная (композиционная) выкладка товара: создание эмоционального образа.</w:t>
      </w:r>
    </w:p>
    <w:p w:rsidR="006A58D7" w:rsidRPr="006A58D7" w:rsidRDefault="006A58D7" w:rsidP="006A58D7">
      <w:pPr>
        <w:pStyle w:val="2"/>
        <w:spacing w:after="0" w:line="240" w:lineRule="auto"/>
        <w:ind w:left="720"/>
        <w:rPr>
          <w:rFonts w:cstheme="minorHAnsi"/>
        </w:rPr>
      </w:pPr>
      <w:r w:rsidRPr="006A58D7">
        <w:rPr>
          <w:rFonts w:cstheme="minorHAnsi"/>
          <w:b/>
        </w:rPr>
        <w:t xml:space="preserve">Практика: </w:t>
      </w:r>
      <w:r w:rsidRPr="006A58D7">
        <w:rPr>
          <w:rFonts w:cstheme="minorHAnsi"/>
        </w:rPr>
        <w:t>просмотр фотографий выкладки крупнейших розничных компаний и просто удачных примеров.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 xml:space="preserve">Ценники, виды, оформление и размещение. </w:t>
      </w:r>
      <w:r w:rsidRPr="006A58D7">
        <w:rPr>
          <w:rFonts w:cstheme="minorHAnsi"/>
          <w:lang w:val="en-US"/>
        </w:rPr>
        <w:t>POS</w:t>
      </w:r>
      <w:r w:rsidRPr="006A58D7">
        <w:rPr>
          <w:rFonts w:cstheme="minorHAnsi"/>
        </w:rPr>
        <w:t xml:space="preserve">-материалы в торговом зале: виды, применение. 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 xml:space="preserve">Эстетические принципы </w:t>
      </w:r>
      <w:proofErr w:type="spellStart"/>
      <w:r w:rsidRPr="006A58D7">
        <w:rPr>
          <w:rFonts w:cstheme="minorHAnsi"/>
        </w:rPr>
        <w:t>мерчандайзинга</w:t>
      </w:r>
      <w:proofErr w:type="spellEnd"/>
      <w:r w:rsidRPr="006A58D7">
        <w:rPr>
          <w:rFonts w:cstheme="minorHAnsi"/>
        </w:rPr>
        <w:t xml:space="preserve">. </w:t>
      </w:r>
      <w:proofErr w:type="spellStart"/>
      <w:r w:rsidRPr="006A58D7">
        <w:rPr>
          <w:rFonts w:cstheme="minorHAnsi"/>
        </w:rPr>
        <w:t>Мерчандайзинг</w:t>
      </w:r>
      <w:proofErr w:type="spellEnd"/>
      <w:r w:rsidRPr="006A58D7">
        <w:rPr>
          <w:rFonts w:cstheme="minorHAnsi"/>
        </w:rPr>
        <w:t xml:space="preserve"> и торговый дизайн. </w:t>
      </w:r>
    </w:p>
    <w:p w:rsidR="006A58D7" w:rsidRPr="006A58D7" w:rsidRDefault="006A58D7" w:rsidP="006A58D7">
      <w:pPr>
        <w:pStyle w:val="2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 xml:space="preserve">Новые тенденции в </w:t>
      </w:r>
      <w:proofErr w:type="spellStart"/>
      <w:r w:rsidRPr="006A58D7">
        <w:rPr>
          <w:rFonts w:cstheme="minorHAnsi"/>
        </w:rPr>
        <w:t>мерчандайзинге</w:t>
      </w:r>
      <w:proofErr w:type="spellEnd"/>
      <w:r w:rsidRPr="006A58D7">
        <w:rPr>
          <w:rFonts w:cstheme="minorHAnsi"/>
        </w:rPr>
        <w:t xml:space="preserve">. </w:t>
      </w:r>
    </w:p>
    <w:p w:rsidR="006A58D7" w:rsidRDefault="006A58D7" w:rsidP="006A58D7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6A58D7" w:rsidRPr="006A58D7" w:rsidRDefault="006A58D7" w:rsidP="006A58D7">
      <w:pPr>
        <w:pStyle w:val="2"/>
        <w:numPr>
          <w:ilvl w:val="0"/>
          <w:numId w:val="29"/>
        </w:numPr>
        <w:spacing w:after="0" w:line="240" w:lineRule="auto"/>
        <w:ind w:left="284"/>
        <w:rPr>
          <w:rFonts w:cstheme="minorHAnsi"/>
          <w:b/>
        </w:rPr>
      </w:pPr>
      <w:r w:rsidRPr="006A58D7">
        <w:rPr>
          <w:rFonts w:cstheme="minorHAnsi"/>
          <w:b/>
        </w:rPr>
        <w:t xml:space="preserve">Разработка, внедрение и поддержка стандартов </w:t>
      </w:r>
      <w:proofErr w:type="spellStart"/>
      <w:r w:rsidRPr="006A58D7">
        <w:rPr>
          <w:rFonts w:cstheme="minorHAnsi"/>
          <w:b/>
        </w:rPr>
        <w:t>мерчандайзинга</w:t>
      </w:r>
      <w:proofErr w:type="spellEnd"/>
      <w:r w:rsidRPr="006A58D7">
        <w:rPr>
          <w:rFonts w:cstheme="minorHAnsi"/>
          <w:b/>
        </w:rPr>
        <w:t xml:space="preserve"> в компании</w:t>
      </w:r>
    </w:p>
    <w:p w:rsidR="006A58D7" w:rsidRDefault="006A58D7" w:rsidP="006A58D7">
      <w:pPr>
        <w:pStyle w:val="Normal"/>
        <w:spacing w:before="0" w:after="0"/>
        <w:rPr>
          <w:rFonts w:asciiTheme="minorHAnsi" w:hAnsiTheme="minorHAnsi" w:cstheme="minorHAnsi"/>
          <w:snapToGrid/>
          <w:sz w:val="22"/>
          <w:szCs w:val="22"/>
        </w:rPr>
      </w:pPr>
    </w:p>
    <w:p w:rsidR="006A58D7" w:rsidRPr="006A58D7" w:rsidRDefault="006A58D7" w:rsidP="006A58D7">
      <w:pPr>
        <w:pStyle w:val="Normal"/>
        <w:numPr>
          <w:ilvl w:val="0"/>
          <w:numId w:val="33"/>
        </w:numPr>
        <w:spacing w:before="0" w:after="0"/>
        <w:jc w:val="both"/>
        <w:rPr>
          <w:rFonts w:asciiTheme="minorHAnsi" w:hAnsiTheme="minorHAnsi" w:cstheme="minorHAnsi"/>
          <w:snapToGrid/>
          <w:sz w:val="22"/>
          <w:szCs w:val="22"/>
        </w:rPr>
      </w:pPr>
      <w:proofErr w:type="spellStart"/>
      <w:r w:rsidRPr="006A58D7">
        <w:rPr>
          <w:rFonts w:asciiTheme="minorHAnsi" w:hAnsiTheme="minorHAnsi" w:cstheme="minorHAnsi"/>
          <w:snapToGrid/>
          <w:sz w:val="22"/>
          <w:szCs w:val="22"/>
        </w:rPr>
        <w:t>Мерч-бук</w:t>
      </w:r>
      <w:proofErr w:type="spellEnd"/>
      <w:r w:rsidRPr="006A58D7">
        <w:rPr>
          <w:rFonts w:asciiTheme="minorHAnsi" w:hAnsiTheme="minorHAnsi" w:cstheme="minorHAnsi"/>
          <w:snapToGrid/>
          <w:sz w:val="22"/>
          <w:szCs w:val="22"/>
        </w:rPr>
        <w:t xml:space="preserve">, или Стандарты </w:t>
      </w:r>
      <w:proofErr w:type="spellStart"/>
      <w:r w:rsidRPr="006A58D7">
        <w:rPr>
          <w:rFonts w:asciiTheme="minorHAnsi" w:hAnsiTheme="minorHAnsi" w:cstheme="minorHAnsi"/>
          <w:snapToGrid/>
          <w:sz w:val="22"/>
          <w:szCs w:val="22"/>
        </w:rPr>
        <w:t>мерчандайзинга</w:t>
      </w:r>
      <w:proofErr w:type="spellEnd"/>
      <w:r w:rsidRPr="006A58D7">
        <w:rPr>
          <w:rFonts w:asciiTheme="minorHAnsi" w:hAnsiTheme="minorHAnsi" w:cstheme="minorHAnsi"/>
          <w:snapToGrid/>
          <w:sz w:val="22"/>
          <w:szCs w:val="22"/>
        </w:rPr>
        <w:t>. Виды и содержание документа.</w:t>
      </w:r>
    </w:p>
    <w:p w:rsidR="006A58D7" w:rsidRPr="006A58D7" w:rsidRDefault="006A58D7" w:rsidP="006A58D7">
      <w:pPr>
        <w:pStyle w:val="Normal"/>
        <w:numPr>
          <w:ilvl w:val="0"/>
          <w:numId w:val="33"/>
        </w:numPr>
        <w:spacing w:before="0" w:after="0"/>
        <w:jc w:val="both"/>
        <w:rPr>
          <w:rFonts w:asciiTheme="minorHAnsi" w:hAnsiTheme="minorHAnsi" w:cstheme="minorHAnsi"/>
          <w:snapToGrid/>
          <w:sz w:val="22"/>
          <w:szCs w:val="22"/>
        </w:rPr>
      </w:pPr>
      <w:r w:rsidRPr="006A58D7">
        <w:rPr>
          <w:rFonts w:asciiTheme="minorHAnsi" w:hAnsiTheme="minorHAnsi" w:cstheme="minorHAnsi"/>
          <w:snapToGrid/>
          <w:sz w:val="22"/>
          <w:szCs w:val="22"/>
        </w:rPr>
        <w:t xml:space="preserve">Параметры, учитываемые при разработке стандартов </w:t>
      </w:r>
      <w:proofErr w:type="spellStart"/>
      <w:r w:rsidRPr="006A58D7">
        <w:rPr>
          <w:rFonts w:asciiTheme="minorHAnsi" w:hAnsiTheme="minorHAnsi" w:cstheme="minorHAnsi"/>
          <w:snapToGrid/>
          <w:sz w:val="22"/>
          <w:szCs w:val="22"/>
        </w:rPr>
        <w:t>мерчандайзинга</w:t>
      </w:r>
      <w:proofErr w:type="spellEnd"/>
      <w:r w:rsidRPr="006A58D7">
        <w:rPr>
          <w:rFonts w:asciiTheme="minorHAnsi" w:hAnsiTheme="minorHAnsi" w:cstheme="minorHAnsi"/>
          <w:snapToGrid/>
          <w:sz w:val="22"/>
          <w:szCs w:val="22"/>
        </w:rPr>
        <w:t xml:space="preserve"> в компании. Обязательный ассортимент и приоритетные товарные категории. </w:t>
      </w:r>
    </w:p>
    <w:p w:rsidR="006A58D7" w:rsidRPr="006A58D7" w:rsidRDefault="006A58D7" w:rsidP="006A58D7">
      <w:pPr>
        <w:pStyle w:val="2"/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</w:rPr>
      </w:pPr>
      <w:r w:rsidRPr="006A58D7">
        <w:rPr>
          <w:rFonts w:cstheme="minorHAnsi"/>
        </w:rPr>
        <w:t xml:space="preserve">Этапы разработки стандартов </w:t>
      </w:r>
      <w:proofErr w:type="spellStart"/>
      <w:r w:rsidRPr="006A58D7">
        <w:rPr>
          <w:rFonts w:cstheme="minorHAnsi"/>
        </w:rPr>
        <w:t>мерчандайзинга</w:t>
      </w:r>
      <w:proofErr w:type="spellEnd"/>
      <w:r w:rsidRPr="006A58D7">
        <w:rPr>
          <w:rFonts w:cstheme="minorHAnsi"/>
        </w:rPr>
        <w:t xml:space="preserve">. </w:t>
      </w:r>
      <w:proofErr w:type="spellStart"/>
      <w:r w:rsidRPr="006A58D7">
        <w:rPr>
          <w:rFonts w:cstheme="minorHAnsi"/>
        </w:rPr>
        <w:t>Планограмма</w:t>
      </w:r>
      <w:proofErr w:type="spellEnd"/>
      <w:r w:rsidRPr="006A58D7">
        <w:rPr>
          <w:rFonts w:cstheme="minorHAnsi"/>
        </w:rPr>
        <w:t xml:space="preserve"> как инструмент управления системой </w:t>
      </w:r>
      <w:proofErr w:type="spellStart"/>
      <w:r w:rsidRPr="006A58D7">
        <w:rPr>
          <w:rFonts w:cstheme="minorHAnsi"/>
        </w:rPr>
        <w:t>мерчандайзинга</w:t>
      </w:r>
      <w:proofErr w:type="spellEnd"/>
      <w:r w:rsidRPr="006A58D7">
        <w:rPr>
          <w:rFonts w:cstheme="minorHAnsi"/>
        </w:rPr>
        <w:t xml:space="preserve">. Обязанности и система мотивации </w:t>
      </w:r>
      <w:proofErr w:type="spellStart"/>
      <w:r w:rsidRPr="006A58D7">
        <w:rPr>
          <w:rFonts w:cstheme="minorHAnsi"/>
        </w:rPr>
        <w:t>мерчандайзера</w:t>
      </w:r>
      <w:proofErr w:type="spellEnd"/>
      <w:r w:rsidRPr="006A58D7">
        <w:rPr>
          <w:rFonts w:cstheme="minorHAnsi"/>
        </w:rPr>
        <w:t>.</w:t>
      </w:r>
    </w:p>
    <w:p w:rsidR="006A58D7" w:rsidRDefault="006A58D7" w:rsidP="006A58D7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6A58D7" w:rsidRPr="006A58D7" w:rsidRDefault="006A58D7" w:rsidP="006A58D7">
      <w:pPr>
        <w:pStyle w:val="2"/>
        <w:numPr>
          <w:ilvl w:val="0"/>
          <w:numId w:val="29"/>
        </w:numPr>
        <w:spacing w:after="0" w:line="240" w:lineRule="auto"/>
        <w:ind w:left="284"/>
        <w:rPr>
          <w:rFonts w:cstheme="minorHAnsi"/>
          <w:b/>
        </w:rPr>
      </w:pPr>
      <w:r w:rsidRPr="006A58D7">
        <w:rPr>
          <w:rFonts w:cstheme="minorHAnsi"/>
          <w:b/>
        </w:rPr>
        <w:t>Инструменты стимулирования продаж в рознице</w:t>
      </w:r>
    </w:p>
    <w:p w:rsidR="006A58D7" w:rsidRDefault="006A58D7" w:rsidP="006A58D7">
      <w:pPr>
        <w:pStyle w:val="2"/>
        <w:spacing w:after="0" w:line="240" w:lineRule="auto"/>
        <w:rPr>
          <w:rFonts w:cstheme="minorHAnsi"/>
        </w:rPr>
      </w:pPr>
    </w:p>
    <w:p w:rsidR="006A58D7" w:rsidRPr="006A58D7" w:rsidRDefault="006A58D7" w:rsidP="006A58D7">
      <w:pPr>
        <w:pStyle w:val="2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6A58D7">
        <w:rPr>
          <w:rFonts w:cstheme="minorHAnsi"/>
        </w:rPr>
        <w:t xml:space="preserve">Ценовое, натуральное, игровое, услужливое стимулирование. </w:t>
      </w:r>
    </w:p>
    <w:p w:rsidR="006A58D7" w:rsidRPr="006A58D7" w:rsidRDefault="006A58D7" w:rsidP="006A58D7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6A58D7">
        <w:rPr>
          <w:rFonts w:cstheme="minorHAnsi"/>
        </w:rPr>
        <w:t>Примеры, оценка эффективности и рекомендации по применению.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5B1045" w:rsidRPr="000C3226" w:rsidRDefault="005B1045" w:rsidP="006A58D7">
      <w:pPr>
        <w:pStyle w:val="a4"/>
        <w:spacing w:after="0" w:line="240" w:lineRule="auto"/>
        <w:rPr>
          <w:rFonts w:cstheme="minorHAnsi"/>
        </w:rPr>
      </w:pPr>
    </w:p>
    <w:sectPr w:rsidR="005B1045" w:rsidRPr="000C322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B28"/>
    <w:multiLevelType w:val="hybridMultilevel"/>
    <w:tmpl w:val="F496DBDC"/>
    <w:lvl w:ilvl="0" w:tplc="40BCD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238F"/>
    <w:multiLevelType w:val="hybridMultilevel"/>
    <w:tmpl w:val="99FE4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E3D4C"/>
    <w:multiLevelType w:val="hybridMultilevel"/>
    <w:tmpl w:val="391C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32E5"/>
    <w:multiLevelType w:val="hybridMultilevel"/>
    <w:tmpl w:val="CE0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546EA"/>
    <w:multiLevelType w:val="hybridMultilevel"/>
    <w:tmpl w:val="A57E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120E8"/>
    <w:multiLevelType w:val="hybridMultilevel"/>
    <w:tmpl w:val="3C2A8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722CF"/>
    <w:multiLevelType w:val="hybridMultilevel"/>
    <w:tmpl w:val="46C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77514"/>
    <w:multiLevelType w:val="hybridMultilevel"/>
    <w:tmpl w:val="F18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8"/>
  </w:num>
  <w:num w:numId="5">
    <w:abstractNumId w:val="11"/>
  </w:num>
  <w:num w:numId="6">
    <w:abstractNumId w:val="18"/>
  </w:num>
  <w:num w:numId="7">
    <w:abstractNumId w:val="21"/>
  </w:num>
  <w:num w:numId="8">
    <w:abstractNumId w:val="15"/>
  </w:num>
  <w:num w:numId="9">
    <w:abstractNumId w:val="6"/>
  </w:num>
  <w:num w:numId="10">
    <w:abstractNumId w:val="30"/>
  </w:num>
  <w:num w:numId="11">
    <w:abstractNumId w:val="4"/>
  </w:num>
  <w:num w:numId="12">
    <w:abstractNumId w:val="28"/>
  </w:num>
  <w:num w:numId="13">
    <w:abstractNumId w:val="23"/>
  </w:num>
  <w:num w:numId="14">
    <w:abstractNumId w:val="26"/>
  </w:num>
  <w:num w:numId="15">
    <w:abstractNumId w:val="10"/>
  </w:num>
  <w:num w:numId="16">
    <w:abstractNumId w:val="29"/>
  </w:num>
  <w:num w:numId="17">
    <w:abstractNumId w:val="12"/>
  </w:num>
  <w:num w:numId="18">
    <w:abstractNumId w:val="33"/>
  </w:num>
  <w:num w:numId="19">
    <w:abstractNumId w:val="19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13"/>
  </w:num>
  <w:num w:numId="26">
    <w:abstractNumId w:val="20"/>
  </w:num>
  <w:num w:numId="27">
    <w:abstractNumId w:val="9"/>
  </w:num>
  <w:num w:numId="28">
    <w:abstractNumId w:val="31"/>
  </w:num>
  <w:num w:numId="29">
    <w:abstractNumId w:val="14"/>
  </w:num>
  <w:num w:numId="30">
    <w:abstractNumId w:val="27"/>
  </w:num>
  <w:num w:numId="31">
    <w:abstractNumId w:val="17"/>
  </w:num>
  <w:num w:numId="32">
    <w:abstractNumId w:val="1"/>
  </w:num>
  <w:num w:numId="33">
    <w:abstractNumId w:val="1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044E79"/>
    <w:rsid w:val="000C3226"/>
    <w:rsid w:val="0013200A"/>
    <w:rsid w:val="00246934"/>
    <w:rsid w:val="00256187"/>
    <w:rsid w:val="002E4249"/>
    <w:rsid w:val="0048743B"/>
    <w:rsid w:val="00514B80"/>
    <w:rsid w:val="005B1045"/>
    <w:rsid w:val="006A58D7"/>
    <w:rsid w:val="00732CFC"/>
    <w:rsid w:val="008C7938"/>
    <w:rsid w:val="009E153F"/>
    <w:rsid w:val="00A24016"/>
    <w:rsid w:val="00A5120B"/>
    <w:rsid w:val="00B35156"/>
    <w:rsid w:val="00B85F97"/>
    <w:rsid w:val="00BF467B"/>
    <w:rsid w:val="00CA0F18"/>
    <w:rsid w:val="00DD030F"/>
    <w:rsid w:val="00E4002A"/>
    <w:rsid w:val="00F7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A58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58D7"/>
  </w:style>
  <w:style w:type="paragraph" w:customStyle="1" w:styleId="Normal">
    <w:name w:val="Normal"/>
    <w:rsid w:val="006A58D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2014-12-11T09:18:00Z</dcterms:created>
  <dcterms:modified xsi:type="dcterms:W3CDTF">2014-12-11T09:18:00Z</dcterms:modified>
</cp:coreProperties>
</file>