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BB7332" w:rsidRPr="00BB7332">
        <w:rPr>
          <w:rFonts w:cstheme="minorHAnsi"/>
          <w:b/>
          <w:bCs/>
          <w:color w:val="000080"/>
          <w:sz w:val="36"/>
          <w:szCs w:val="36"/>
        </w:rPr>
        <w:t>Формирование системы управления взаимоотношениями с поставщиками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="007C40DC">
        <w:rPr>
          <w:rFonts w:eastAsia="Times New Roman" w:cstheme="minorHAnsi"/>
          <w:b/>
          <w:color w:val="000000"/>
          <w:lang w:eastAsia="ru-RU"/>
        </w:rPr>
        <w:t xml:space="preserve"> </w:t>
      </w:r>
      <w:bookmarkStart w:id="0" w:name="_GoBack"/>
      <w:r w:rsidR="007C40DC" w:rsidRPr="007C40DC">
        <w:rPr>
          <w:rFonts w:ascii="Cambria" w:eastAsia="Calibri" w:hAnsi="Cambria" w:cs="Times New Roman"/>
          <w:b/>
        </w:rPr>
        <w:t>Ольга Сергеевна Грязнова</w:t>
      </w:r>
      <w:bookmarkEnd w:id="0"/>
    </w:p>
    <w:p w:rsidR="00BB7332" w:rsidRPr="00B35156" w:rsidRDefault="00BB7332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B7332" w:rsidRPr="00BB7332" w:rsidRDefault="00BB7332" w:rsidP="00BB7332">
      <w:pPr>
        <w:spacing w:after="0" w:line="240" w:lineRule="auto"/>
        <w:rPr>
          <w:rFonts w:cstheme="minorHAnsi"/>
        </w:rPr>
      </w:pPr>
      <w:r w:rsidRPr="00BB7332">
        <w:rPr>
          <w:rFonts w:cstheme="minorHAnsi"/>
          <w:b/>
        </w:rPr>
        <w:t>Целевая аудитория:</w:t>
      </w:r>
      <w:r w:rsidRPr="00BB7332">
        <w:rPr>
          <w:rFonts w:cstheme="minorHAnsi"/>
        </w:rPr>
        <w:t xml:space="preserve"> Вам стоит посетить тренинг, если</w:t>
      </w:r>
    </w:p>
    <w:p w:rsidR="00BB7332" w:rsidRPr="00BB7332" w:rsidRDefault="00BB7332" w:rsidP="00BB7332">
      <w:pPr>
        <w:numPr>
          <w:ilvl w:val="0"/>
          <w:numId w:val="21"/>
        </w:numPr>
        <w:spacing w:after="0" w:line="240" w:lineRule="auto"/>
        <w:ind w:left="709"/>
        <w:rPr>
          <w:rFonts w:cstheme="minorHAnsi"/>
        </w:rPr>
      </w:pPr>
      <w:r w:rsidRPr="00BB7332">
        <w:rPr>
          <w:rFonts w:cstheme="minorHAnsi"/>
        </w:rPr>
        <w:t>Вы понимаете, что существенно сократить логистические затраты Вам «мешает» поставщик</w:t>
      </w:r>
    </w:p>
    <w:p w:rsidR="00BB7332" w:rsidRPr="00BB7332" w:rsidRDefault="00BB7332" w:rsidP="00BB7332">
      <w:pPr>
        <w:numPr>
          <w:ilvl w:val="0"/>
          <w:numId w:val="21"/>
        </w:numPr>
        <w:spacing w:after="0" w:line="240" w:lineRule="auto"/>
        <w:ind w:left="709"/>
        <w:rPr>
          <w:rFonts w:cstheme="minorHAnsi"/>
        </w:rPr>
      </w:pPr>
      <w:r w:rsidRPr="00BB7332">
        <w:rPr>
          <w:rFonts w:cstheme="minorHAnsi"/>
        </w:rPr>
        <w:t>Если поставщик не обеспечивает качественных поставок</w:t>
      </w:r>
    </w:p>
    <w:p w:rsidR="005B1045" w:rsidRPr="00BB7332" w:rsidRDefault="00BB7332" w:rsidP="00BB7332">
      <w:pPr>
        <w:pStyle w:val="a4"/>
        <w:numPr>
          <w:ilvl w:val="0"/>
          <w:numId w:val="21"/>
        </w:numPr>
        <w:spacing w:after="0" w:line="240" w:lineRule="auto"/>
        <w:ind w:left="709"/>
        <w:jc w:val="both"/>
        <w:rPr>
          <w:rFonts w:cstheme="minorHAnsi"/>
        </w:rPr>
      </w:pPr>
      <w:r w:rsidRPr="00BB7332">
        <w:rPr>
          <w:rFonts w:cstheme="minorHAnsi"/>
        </w:rPr>
        <w:t>Если у Вас уже действуют стандарты в закупках и управлении запасами, а для понижения запасов необходимо переходить на другой качественный уровень поставок</w:t>
      </w:r>
    </w:p>
    <w:p w:rsid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B7332" w:rsidRPr="00BB7332" w:rsidRDefault="00BB7332" w:rsidP="00BB7332">
      <w:pPr>
        <w:spacing w:after="0" w:line="240" w:lineRule="auto"/>
        <w:jc w:val="both"/>
        <w:rPr>
          <w:rFonts w:cstheme="minorHAnsi"/>
          <w:bCs/>
        </w:rPr>
      </w:pPr>
      <w:r w:rsidRPr="00BB7332">
        <w:rPr>
          <w:rFonts w:cstheme="minorHAnsi"/>
          <w:b/>
          <w:bCs/>
        </w:rPr>
        <w:t>Описание:</w:t>
      </w:r>
      <w:r w:rsidRPr="00BB7332">
        <w:rPr>
          <w:rFonts w:cstheme="minorHAnsi"/>
          <w:b/>
          <w:bCs/>
          <w:color w:val="000080"/>
        </w:rPr>
        <w:t xml:space="preserve"> </w:t>
      </w:r>
      <w:r w:rsidRPr="00BB7332">
        <w:rPr>
          <w:rFonts w:cstheme="minorHAnsi"/>
          <w:bCs/>
        </w:rPr>
        <w:t>Как известно, наибольший эффект участники цепей поставок получают при более тесном взаимодействии между собой. Лучшие компании в классе уже длительное время применяют технологии, позволяющие координировать работы между контрагентами на высоком качественном уровне. Поэтому в процессе тренинга мы рассматриваем данные технологии, изучаем возможности их применения на Российской почве, оцениваем их экономическую целесообразность.</w:t>
      </w:r>
    </w:p>
    <w:p w:rsidR="00BB7332" w:rsidRDefault="00BB7332" w:rsidP="00BB7332">
      <w:pPr>
        <w:spacing w:after="0" w:line="240" w:lineRule="auto"/>
        <w:rPr>
          <w:rFonts w:cstheme="minorHAnsi"/>
          <w:b/>
          <w:bCs/>
        </w:rPr>
      </w:pPr>
    </w:p>
    <w:p w:rsidR="00BB7332" w:rsidRPr="00BB7332" w:rsidRDefault="00BB7332" w:rsidP="00BB7332">
      <w:pPr>
        <w:spacing w:after="0" w:line="240" w:lineRule="auto"/>
        <w:rPr>
          <w:rFonts w:cstheme="minorHAnsi"/>
          <w:b/>
          <w:bCs/>
        </w:rPr>
      </w:pPr>
      <w:r w:rsidRPr="00BB7332">
        <w:rPr>
          <w:rFonts w:cstheme="minorHAnsi"/>
          <w:b/>
          <w:bCs/>
        </w:rPr>
        <w:t xml:space="preserve">Цель семинара: </w:t>
      </w:r>
    </w:p>
    <w:p w:rsidR="00BB7332" w:rsidRPr="00BB7332" w:rsidRDefault="00BB7332" w:rsidP="00BB7332">
      <w:pPr>
        <w:numPr>
          <w:ilvl w:val="0"/>
          <w:numId w:val="22"/>
        </w:numPr>
        <w:spacing w:after="0" w:line="240" w:lineRule="auto"/>
        <w:ind w:left="709"/>
        <w:rPr>
          <w:rFonts w:cstheme="minorHAnsi"/>
          <w:bCs/>
        </w:rPr>
      </w:pPr>
      <w:r w:rsidRPr="00BB7332">
        <w:rPr>
          <w:rFonts w:cstheme="minorHAnsi"/>
          <w:bCs/>
        </w:rPr>
        <w:t>Определить степень необходимой интеграции с поставщиками</w:t>
      </w:r>
    </w:p>
    <w:p w:rsidR="00BB7332" w:rsidRPr="00BB7332" w:rsidRDefault="00BB7332" w:rsidP="00BB7332">
      <w:pPr>
        <w:numPr>
          <w:ilvl w:val="0"/>
          <w:numId w:val="22"/>
        </w:numPr>
        <w:spacing w:after="0" w:line="240" w:lineRule="auto"/>
        <w:ind w:left="709"/>
        <w:rPr>
          <w:rFonts w:cstheme="minorHAnsi"/>
          <w:bCs/>
        </w:rPr>
      </w:pPr>
      <w:r w:rsidRPr="00BB7332">
        <w:rPr>
          <w:rFonts w:cstheme="minorHAnsi"/>
          <w:bCs/>
        </w:rPr>
        <w:t>Оценить экономическую целесообразность инвестиций в интеграцию</w:t>
      </w:r>
    </w:p>
    <w:p w:rsidR="00BB7332" w:rsidRPr="00BB7332" w:rsidRDefault="00BB7332" w:rsidP="00BB7332">
      <w:pPr>
        <w:numPr>
          <w:ilvl w:val="0"/>
          <w:numId w:val="22"/>
        </w:numPr>
        <w:spacing w:after="0" w:line="240" w:lineRule="auto"/>
        <w:ind w:left="709"/>
        <w:rPr>
          <w:rFonts w:cstheme="minorHAnsi"/>
          <w:bCs/>
        </w:rPr>
      </w:pPr>
      <w:r w:rsidRPr="00BB7332">
        <w:rPr>
          <w:rFonts w:cstheme="minorHAnsi"/>
          <w:bCs/>
        </w:rPr>
        <w:t>Сформулировать аргументы для поставщика необходимости изменений</w:t>
      </w:r>
    </w:p>
    <w:p w:rsid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B1045" w:rsidRP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9E153F" w:rsidRDefault="009E153F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B35156" w:rsidRDefault="00BB7332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Pr="00BB7332">
        <w:rPr>
          <w:rFonts w:cstheme="minorHAnsi"/>
          <w:b/>
          <w:bCs/>
          <w:color w:val="000080"/>
          <w:sz w:val="36"/>
          <w:szCs w:val="36"/>
        </w:rPr>
        <w:t>Формирование системы управления взаимоотношениями с поставщиками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9E153F" w:rsidRDefault="009E153F" w:rsidP="009E153F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B7332" w:rsidRPr="00BB7332" w:rsidRDefault="00BB7332" w:rsidP="00BB7332">
      <w:pPr>
        <w:spacing w:after="0" w:line="240" w:lineRule="auto"/>
        <w:rPr>
          <w:rFonts w:cstheme="minorHAnsi"/>
        </w:rPr>
      </w:pPr>
      <w:r w:rsidRPr="00BB7332">
        <w:rPr>
          <w:rFonts w:eastAsia="SimSun" w:cstheme="minorHAnsi"/>
          <w:b/>
        </w:rPr>
        <w:t>1. Формирование требований к поставщикам через систему показателей</w:t>
      </w:r>
      <w:r w:rsidRPr="00BB7332">
        <w:rPr>
          <w:rFonts w:cstheme="minorHAnsi"/>
        </w:rPr>
        <w:t xml:space="preserve"> </w:t>
      </w:r>
    </w:p>
    <w:p w:rsidR="00BB7332" w:rsidRPr="00BB7332" w:rsidRDefault="00BB7332" w:rsidP="00BB7332">
      <w:pPr>
        <w:numPr>
          <w:ilvl w:val="0"/>
          <w:numId w:val="24"/>
        </w:numPr>
        <w:spacing w:after="0" w:line="240" w:lineRule="auto"/>
        <w:ind w:left="709"/>
        <w:jc w:val="both"/>
        <w:rPr>
          <w:rFonts w:eastAsia="SimSun" w:cstheme="minorHAnsi"/>
        </w:rPr>
      </w:pPr>
      <w:r w:rsidRPr="00BB7332">
        <w:rPr>
          <w:rFonts w:eastAsia="SimSun" w:cstheme="minorHAnsi"/>
        </w:rPr>
        <w:t>Разработка стандарта оценки поставщика (требований, которым поставщик должен соответствовать)</w:t>
      </w:r>
    </w:p>
    <w:p w:rsidR="00BB7332" w:rsidRPr="00BB7332" w:rsidRDefault="00BB7332" w:rsidP="00BB7332">
      <w:pPr>
        <w:numPr>
          <w:ilvl w:val="0"/>
          <w:numId w:val="24"/>
        </w:numPr>
        <w:spacing w:after="0" w:line="240" w:lineRule="auto"/>
        <w:ind w:left="709"/>
        <w:rPr>
          <w:rFonts w:eastAsia="SimSun" w:cstheme="minorHAnsi"/>
        </w:rPr>
      </w:pPr>
      <w:r w:rsidRPr="00BB7332">
        <w:rPr>
          <w:rFonts w:eastAsia="SimSun" w:cstheme="minorHAnsi"/>
        </w:rPr>
        <w:t>Выявление приоритетных направлений развития поставщика</w:t>
      </w:r>
    </w:p>
    <w:p w:rsidR="00BB7332" w:rsidRPr="00BB7332" w:rsidRDefault="00BB7332" w:rsidP="00BB7332">
      <w:pPr>
        <w:numPr>
          <w:ilvl w:val="0"/>
          <w:numId w:val="24"/>
        </w:numPr>
        <w:spacing w:after="0" w:line="240" w:lineRule="auto"/>
        <w:ind w:left="709"/>
        <w:rPr>
          <w:rFonts w:eastAsia="SimSun" w:cstheme="minorHAnsi"/>
        </w:rPr>
      </w:pPr>
      <w:r w:rsidRPr="00BB7332">
        <w:rPr>
          <w:rFonts w:eastAsia="SimSun" w:cstheme="minorHAnsi"/>
        </w:rPr>
        <w:t>Формирования Плана Развития Поставщика</w:t>
      </w:r>
    </w:p>
    <w:p w:rsidR="005B1045" w:rsidRPr="00BB7332" w:rsidRDefault="00BB7332" w:rsidP="00BB7332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709"/>
        <w:textAlignment w:val="baseline"/>
        <w:rPr>
          <w:rFonts w:cstheme="minorHAnsi"/>
        </w:rPr>
      </w:pPr>
      <w:r w:rsidRPr="00BB7332">
        <w:rPr>
          <w:rFonts w:cstheme="minorHAnsi"/>
        </w:rPr>
        <w:t>Формирование преимуществ изменений для поставщика и целевой компании</w:t>
      </w:r>
    </w:p>
    <w:p w:rsidR="005B1045" w:rsidRDefault="005B1045" w:rsidP="005B1045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:rsidR="00BB7332" w:rsidRPr="00BB7332" w:rsidRDefault="00BB7332" w:rsidP="00BB7332">
      <w:pPr>
        <w:shd w:val="clear" w:color="auto" w:fill="FFFFFF"/>
        <w:spacing w:after="0" w:line="240" w:lineRule="auto"/>
        <w:textAlignment w:val="baseline"/>
        <w:rPr>
          <w:rFonts w:eastAsia="SimSun" w:cstheme="minorHAnsi"/>
          <w:b/>
          <w:bCs/>
        </w:rPr>
      </w:pPr>
      <w:r w:rsidRPr="00BB7332">
        <w:rPr>
          <w:rFonts w:eastAsia="SimSun" w:cstheme="minorHAnsi"/>
          <w:b/>
          <w:bCs/>
        </w:rPr>
        <w:t>2. Формирования Плана Развития Поставщика</w:t>
      </w:r>
    </w:p>
    <w:p w:rsidR="00BB7332" w:rsidRPr="00BB7332" w:rsidRDefault="00BB7332" w:rsidP="00BB7332">
      <w:pPr>
        <w:numPr>
          <w:ilvl w:val="0"/>
          <w:numId w:val="25"/>
        </w:numPr>
        <w:spacing w:after="0" w:line="240" w:lineRule="auto"/>
        <w:ind w:left="709"/>
        <w:jc w:val="both"/>
        <w:rPr>
          <w:rFonts w:eastAsia="SimSun" w:cstheme="minorHAnsi"/>
        </w:rPr>
      </w:pPr>
      <w:r w:rsidRPr="00BB7332">
        <w:rPr>
          <w:rFonts w:eastAsia="SimSun" w:cstheme="minorHAnsi"/>
        </w:rPr>
        <w:t xml:space="preserve">Рассмотрение известных стратегий и существующих концепции координации и интеграции с поставщиками: </w:t>
      </w:r>
      <w:r w:rsidRPr="00BB7332">
        <w:rPr>
          <w:rFonts w:eastAsia="SimSun" w:cstheme="minorHAnsi"/>
          <w:lang w:val="en-US"/>
        </w:rPr>
        <w:t>JIT</w:t>
      </w:r>
      <w:r w:rsidRPr="00BB7332">
        <w:rPr>
          <w:rFonts w:eastAsia="SimSun" w:cstheme="minorHAnsi"/>
        </w:rPr>
        <w:t xml:space="preserve"> (поставки точно в срок), </w:t>
      </w:r>
      <w:r w:rsidRPr="00BB7332">
        <w:rPr>
          <w:rFonts w:eastAsia="SimSun" w:cstheme="minorHAnsi"/>
          <w:lang w:val="en-US"/>
        </w:rPr>
        <w:t>JIS</w:t>
      </w:r>
      <w:r w:rsidRPr="00BB7332">
        <w:rPr>
          <w:rFonts w:eastAsia="SimSun" w:cstheme="minorHAnsi"/>
        </w:rPr>
        <w:t xml:space="preserve"> (поставки точно в последовательности), </w:t>
      </w:r>
      <w:proofErr w:type="spellStart"/>
      <w:r w:rsidRPr="00BB7332">
        <w:rPr>
          <w:rFonts w:eastAsia="SimSun" w:cstheme="minorHAnsi"/>
          <w:lang w:val="en-US"/>
        </w:rPr>
        <w:t>Kanban</w:t>
      </w:r>
      <w:proofErr w:type="spellEnd"/>
      <w:r w:rsidRPr="00BB7332">
        <w:rPr>
          <w:rFonts w:eastAsia="SimSun" w:cstheme="minorHAnsi"/>
        </w:rPr>
        <w:t xml:space="preserve"> с ответственностью поставщика, </w:t>
      </w:r>
      <w:r w:rsidRPr="00BB7332">
        <w:rPr>
          <w:rFonts w:eastAsia="SimSun" w:cstheme="minorHAnsi"/>
          <w:lang w:val="en-US"/>
        </w:rPr>
        <w:t>QR</w:t>
      </w:r>
      <w:r w:rsidRPr="00BB7332">
        <w:rPr>
          <w:rFonts w:eastAsia="SimSun" w:cstheme="minorHAnsi"/>
        </w:rPr>
        <w:t xml:space="preserve"> (быстрое реагирование), </w:t>
      </w:r>
      <w:r w:rsidRPr="00BB7332">
        <w:rPr>
          <w:rFonts w:eastAsia="SimSun" w:cstheme="minorHAnsi"/>
          <w:lang w:val="en-US"/>
        </w:rPr>
        <w:t>CPFR</w:t>
      </w:r>
      <w:r w:rsidRPr="00BB7332">
        <w:rPr>
          <w:rFonts w:eastAsia="SimSun" w:cstheme="minorHAnsi"/>
        </w:rPr>
        <w:t xml:space="preserve"> (совместное планирование, приобретение и прогнозирование), </w:t>
      </w:r>
      <w:r w:rsidRPr="00BB7332">
        <w:rPr>
          <w:rFonts w:eastAsia="SimSun" w:cstheme="minorHAnsi"/>
          <w:lang w:val="en-US"/>
        </w:rPr>
        <w:t>SCEM</w:t>
      </w:r>
      <w:r w:rsidRPr="00BB7332">
        <w:rPr>
          <w:rFonts w:eastAsia="SimSun" w:cstheme="minorHAnsi"/>
        </w:rPr>
        <w:t xml:space="preserve"> (управление событиями цепи поставок), </w:t>
      </w:r>
      <w:proofErr w:type="spellStart"/>
      <w:r w:rsidRPr="00BB7332">
        <w:rPr>
          <w:rFonts w:eastAsia="SimSun" w:cstheme="minorHAnsi"/>
          <w:lang w:val="en-US"/>
        </w:rPr>
        <w:t>SCMo</w:t>
      </w:r>
      <w:proofErr w:type="spellEnd"/>
      <w:r w:rsidRPr="00BB7332">
        <w:rPr>
          <w:rFonts w:eastAsia="SimSun" w:cstheme="minorHAnsi"/>
        </w:rPr>
        <w:t xml:space="preserve"> (мониторинг цепи поставок)</w:t>
      </w:r>
    </w:p>
    <w:p w:rsidR="00BB7332" w:rsidRPr="00BB7332" w:rsidRDefault="00BB7332" w:rsidP="00BB7332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709"/>
        <w:textAlignment w:val="baseline"/>
        <w:rPr>
          <w:rFonts w:cstheme="minorHAnsi"/>
        </w:rPr>
      </w:pPr>
      <w:r w:rsidRPr="00BB7332">
        <w:rPr>
          <w:rFonts w:eastAsia="SimSun" w:cstheme="minorHAnsi"/>
        </w:rPr>
        <w:t>Формирование стратегии развития отношений с поставщиками</w:t>
      </w:r>
    </w:p>
    <w:p w:rsidR="00BB7332" w:rsidRDefault="00BB7332" w:rsidP="00BB7332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:rsidR="00BB7332" w:rsidRPr="00BB7332" w:rsidRDefault="00BB7332" w:rsidP="00BB7332">
      <w:pPr>
        <w:shd w:val="clear" w:color="auto" w:fill="FFFFFF"/>
        <w:spacing w:after="0" w:line="240" w:lineRule="auto"/>
        <w:textAlignment w:val="baseline"/>
        <w:rPr>
          <w:rFonts w:eastAsia="SimSun" w:cstheme="minorHAnsi"/>
          <w:b/>
          <w:bCs/>
        </w:rPr>
      </w:pPr>
      <w:r w:rsidRPr="00BB7332">
        <w:rPr>
          <w:rFonts w:eastAsia="SimSun" w:cstheme="minorHAnsi"/>
          <w:b/>
          <w:bCs/>
        </w:rPr>
        <w:t>3. Тактика развитий отношений с поставщиками</w:t>
      </w:r>
    </w:p>
    <w:p w:rsidR="00BB7332" w:rsidRPr="00BB7332" w:rsidRDefault="00BB7332" w:rsidP="00BB7332">
      <w:pPr>
        <w:numPr>
          <w:ilvl w:val="0"/>
          <w:numId w:val="26"/>
        </w:numPr>
        <w:spacing w:after="0" w:line="240" w:lineRule="auto"/>
        <w:ind w:left="709"/>
        <w:rPr>
          <w:rFonts w:cstheme="minorHAnsi"/>
        </w:rPr>
      </w:pPr>
      <w:r w:rsidRPr="00BB7332">
        <w:rPr>
          <w:rFonts w:cstheme="minorHAnsi"/>
        </w:rPr>
        <w:t>Создание плана развития поставщика</w:t>
      </w:r>
    </w:p>
    <w:p w:rsidR="00BB7332" w:rsidRPr="00BB7332" w:rsidRDefault="00BB7332" w:rsidP="00BB7332">
      <w:pPr>
        <w:numPr>
          <w:ilvl w:val="0"/>
          <w:numId w:val="26"/>
        </w:numPr>
        <w:spacing w:after="0" w:line="240" w:lineRule="auto"/>
        <w:ind w:left="709"/>
        <w:rPr>
          <w:rFonts w:cstheme="minorHAnsi"/>
        </w:rPr>
      </w:pPr>
      <w:r w:rsidRPr="00BB7332">
        <w:rPr>
          <w:rFonts w:cstheme="minorHAnsi"/>
        </w:rPr>
        <w:t xml:space="preserve">Его формализация </w:t>
      </w:r>
    </w:p>
    <w:p w:rsidR="00BB7332" w:rsidRPr="00BB7332" w:rsidRDefault="00BB7332" w:rsidP="00BB7332">
      <w:pPr>
        <w:numPr>
          <w:ilvl w:val="0"/>
          <w:numId w:val="26"/>
        </w:numPr>
        <w:spacing w:after="0" w:line="240" w:lineRule="auto"/>
        <w:ind w:left="709"/>
        <w:rPr>
          <w:rFonts w:cstheme="minorHAnsi"/>
        </w:rPr>
      </w:pPr>
      <w:r w:rsidRPr="00BB7332">
        <w:rPr>
          <w:rFonts w:cstheme="minorHAnsi"/>
        </w:rPr>
        <w:lastRenderedPageBreak/>
        <w:t>Определение проектной группы</w:t>
      </w:r>
    </w:p>
    <w:p w:rsidR="00BB7332" w:rsidRDefault="00BB7332" w:rsidP="00BB7332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709"/>
        <w:textAlignment w:val="baseline"/>
        <w:rPr>
          <w:rFonts w:cstheme="minorHAnsi"/>
        </w:rPr>
      </w:pPr>
      <w:r w:rsidRPr="00BB7332">
        <w:rPr>
          <w:rFonts w:cstheme="minorHAnsi"/>
        </w:rPr>
        <w:t>Сроки реализации проекта и управление им.</w:t>
      </w:r>
    </w:p>
    <w:p w:rsidR="00BB7332" w:rsidRDefault="00BB7332" w:rsidP="00BB7332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:rsidR="00BB7332" w:rsidRPr="00BB7332" w:rsidRDefault="00BB7332" w:rsidP="00BB7332">
      <w:pPr>
        <w:shd w:val="clear" w:color="auto" w:fill="FFFFFF"/>
        <w:spacing w:after="0" w:line="240" w:lineRule="auto"/>
        <w:textAlignment w:val="baseline"/>
        <w:rPr>
          <w:rFonts w:eastAsia="SimSun" w:cstheme="minorHAnsi"/>
          <w:b/>
          <w:bCs/>
        </w:rPr>
      </w:pPr>
      <w:r w:rsidRPr="00BB7332">
        <w:rPr>
          <w:rFonts w:eastAsia="SimSun" w:cstheme="minorHAnsi"/>
          <w:b/>
          <w:bCs/>
        </w:rPr>
        <w:t>4. Обоснование изменений для формирования бюджета и для поставщика</w:t>
      </w:r>
    </w:p>
    <w:p w:rsidR="00BB7332" w:rsidRDefault="00BB7332" w:rsidP="00BB7332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709"/>
        <w:textAlignment w:val="baseline"/>
        <w:rPr>
          <w:rFonts w:cstheme="minorHAnsi"/>
        </w:rPr>
      </w:pPr>
      <w:r w:rsidRPr="00BB7332">
        <w:rPr>
          <w:rFonts w:cstheme="minorHAnsi"/>
        </w:rPr>
        <w:t>Экономическая целесообразность инвестиций в модернизацию технологий отношений с поставщиками. Определение срока окупаемости.</w:t>
      </w:r>
    </w:p>
    <w:p w:rsidR="00BB7332" w:rsidRDefault="00BB7332" w:rsidP="00BB7332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:rsidR="00BB7332" w:rsidRPr="00BB7332" w:rsidRDefault="00BB7332" w:rsidP="00BB7332">
      <w:pPr>
        <w:spacing w:after="0" w:line="240" w:lineRule="auto"/>
        <w:rPr>
          <w:rFonts w:eastAsia="SimSun" w:cstheme="minorHAnsi"/>
          <w:b/>
          <w:bCs/>
        </w:rPr>
      </w:pPr>
      <w:r w:rsidRPr="00BB7332">
        <w:rPr>
          <w:rFonts w:eastAsia="SimSun" w:cstheme="minorHAnsi"/>
          <w:b/>
          <w:bCs/>
        </w:rPr>
        <w:t>5. Разработка стандарта или регламента для поставщика</w:t>
      </w:r>
    </w:p>
    <w:p w:rsidR="00BB7332" w:rsidRPr="00BB7332" w:rsidRDefault="00BB7332" w:rsidP="00BB7332">
      <w:pPr>
        <w:numPr>
          <w:ilvl w:val="0"/>
          <w:numId w:val="27"/>
        </w:numPr>
        <w:spacing w:after="0" w:line="240" w:lineRule="auto"/>
        <w:ind w:left="709"/>
        <w:rPr>
          <w:rFonts w:eastAsia="SimSun" w:cstheme="minorHAnsi"/>
        </w:rPr>
      </w:pPr>
      <w:r w:rsidRPr="00BB7332">
        <w:rPr>
          <w:rFonts w:eastAsia="SimSun" w:cstheme="minorHAnsi"/>
        </w:rPr>
        <w:t>Рассмотрение структуры документа. Описание всех необходимых пунктов документа</w:t>
      </w:r>
    </w:p>
    <w:p w:rsidR="00BB7332" w:rsidRPr="00D660E2" w:rsidRDefault="00BB7332" w:rsidP="00BB7332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709"/>
        <w:textAlignment w:val="baseline"/>
        <w:rPr>
          <w:rFonts w:cstheme="minorHAnsi"/>
        </w:rPr>
      </w:pPr>
      <w:r w:rsidRPr="00BB7332">
        <w:rPr>
          <w:rFonts w:eastAsia="SimSun" w:cstheme="minorHAnsi"/>
        </w:rPr>
        <w:t>Наполнение документа</w:t>
      </w:r>
    </w:p>
    <w:p w:rsidR="00D660E2" w:rsidRDefault="00D660E2" w:rsidP="00D660E2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:rsidR="00D660E2" w:rsidRDefault="00D660E2" w:rsidP="00D660E2">
      <w:pPr>
        <w:spacing w:after="0" w:line="240" w:lineRule="auto"/>
        <w:jc w:val="both"/>
        <w:rPr>
          <w:rFonts w:cstheme="minorHAnsi"/>
          <w:b/>
          <w:color w:val="000080"/>
        </w:rPr>
      </w:pPr>
    </w:p>
    <w:p w:rsidR="00D660E2" w:rsidRPr="00D660E2" w:rsidRDefault="00D660E2" w:rsidP="00D660E2">
      <w:pPr>
        <w:spacing w:after="0" w:line="240" w:lineRule="auto"/>
        <w:jc w:val="both"/>
        <w:rPr>
          <w:rFonts w:cstheme="minorHAnsi"/>
        </w:rPr>
      </w:pPr>
      <w:r w:rsidRPr="00D660E2">
        <w:rPr>
          <w:rFonts w:cstheme="minorHAnsi"/>
          <w:b/>
        </w:rPr>
        <w:t xml:space="preserve">Формат тренинга: </w:t>
      </w:r>
      <w:r w:rsidRPr="00D660E2">
        <w:rPr>
          <w:rFonts w:cstheme="minorHAnsi"/>
        </w:rPr>
        <w:t>интерактивная и практическая работа с тренером и в группе. За основу тренинга взят международный и Российский опыт в развитии технологий Управления Цепями Поставок. Каждый тренинг уникален, так как стандарты разрабатываются на основе специфики отраслей участников группы.</w:t>
      </w:r>
    </w:p>
    <w:p w:rsidR="00D660E2" w:rsidRPr="00D660E2" w:rsidRDefault="00D660E2" w:rsidP="00D660E2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sectPr w:rsidR="00D660E2" w:rsidRPr="00D660E2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A83CEC"/>
    <w:multiLevelType w:val="hybridMultilevel"/>
    <w:tmpl w:val="061CD4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41A9B"/>
    <w:multiLevelType w:val="hybridMultilevel"/>
    <w:tmpl w:val="DEEA5C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7063C"/>
    <w:multiLevelType w:val="hybridMultilevel"/>
    <w:tmpl w:val="D9AEAA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382025"/>
    <w:multiLevelType w:val="hybridMultilevel"/>
    <w:tmpl w:val="B94C12C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727D4C"/>
    <w:multiLevelType w:val="hybridMultilevel"/>
    <w:tmpl w:val="2BC2FC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CD942DC"/>
    <w:multiLevelType w:val="hybridMultilevel"/>
    <w:tmpl w:val="1B2CE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141D0C"/>
    <w:multiLevelType w:val="hybridMultilevel"/>
    <w:tmpl w:val="0AD840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4"/>
  </w:num>
  <w:num w:numId="5">
    <w:abstractNumId w:val="6"/>
  </w:num>
  <w:num w:numId="6">
    <w:abstractNumId w:val="11"/>
  </w:num>
  <w:num w:numId="7">
    <w:abstractNumId w:val="15"/>
  </w:num>
  <w:num w:numId="8">
    <w:abstractNumId w:val="9"/>
  </w:num>
  <w:num w:numId="9">
    <w:abstractNumId w:val="3"/>
  </w:num>
  <w:num w:numId="10">
    <w:abstractNumId w:val="23"/>
  </w:num>
  <w:num w:numId="11">
    <w:abstractNumId w:val="1"/>
  </w:num>
  <w:num w:numId="12">
    <w:abstractNumId w:val="21"/>
  </w:num>
  <w:num w:numId="13">
    <w:abstractNumId w:val="18"/>
  </w:num>
  <w:num w:numId="14">
    <w:abstractNumId w:val="20"/>
  </w:num>
  <w:num w:numId="15">
    <w:abstractNumId w:val="5"/>
  </w:num>
  <w:num w:numId="16">
    <w:abstractNumId w:val="22"/>
  </w:num>
  <w:num w:numId="17">
    <w:abstractNumId w:val="8"/>
  </w:num>
  <w:num w:numId="18">
    <w:abstractNumId w:val="26"/>
  </w:num>
  <w:num w:numId="19">
    <w:abstractNumId w:val="13"/>
  </w:num>
  <w:num w:numId="20">
    <w:abstractNumId w:val="24"/>
  </w:num>
  <w:num w:numId="21">
    <w:abstractNumId w:val="7"/>
  </w:num>
  <w:num w:numId="22">
    <w:abstractNumId w:val="25"/>
  </w:num>
  <w:num w:numId="23">
    <w:abstractNumId w:val="19"/>
  </w:num>
  <w:num w:numId="24">
    <w:abstractNumId w:val="14"/>
  </w:num>
  <w:num w:numId="25">
    <w:abstractNumId w:val="17"/>
  </w:num>
  <w:num w:numId="26">
    <w:abstractNumId w:val="1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13200A"/>
    <w:rsid w:val="001D5AE3"/>
    <w:rsid w:val="00246934"/>
    <w:rsid w:val="00256187"/>
    <w:rsid w:val="002E4249"/>
    <w:rsid w:val="002E72A1"/>
    <w:rsid w:val="0048743B"/>
    <w:rsid w:val="00514B80"/>
    <w:rsid w:val="005B1045"/>
    <w:rsid w:val="007C40DC"/>
    <w:rsid w:val="008C7938"/>
    <w:rsid w:val="009E153F"/>
    <w:rsid w:val="00A24016"/>
    <w:rsid w:val="00B35156"/>
    <w:rsid w:val="00BB7332"/>
    <w:rsid w:val="00C55109"/>
    <w:rsid w:val="00CA0F18"/>
    <w:rsid w:val="00D660E2"/>
    <w:rsid w:val="00D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4</cp:revision>
  <dcterms:created xsi:type="dcterms:W3CDTF">2014-12-09T08:29:00Z</dcterms:created>
  <dcterms:modified xsi:type="dcterms:W3CDTF">2015-01-20T11:09:00Z</dcterms:modified>
</cp:coreProperties>
</file>