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638F2" w:rsidRPr="002638F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Начисление заработной платы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CB17DF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85612B" w:rsidRPr="0085612B">
        <w:rPr>
          <w:rFonts w:eastAsia="Times New Roman" w:cstheme="minorHAnsi"/>
          <w:color w:val="000000"/>
          <w:lang w:eastAsia="ru-RU"/>
        </w:rPr>
        <w:t>16 академических часов – 2дня</w:t>
      </w:r>
    </w:p>
    <w:p w:rsidR="00B35156" w:rsidRPr="00B35156" w:rsidRDefault="00DB2CFF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DB2CFF">
        <w:rPr>
          <w:rFonts w:eastAsia="Times New Roman" w:cstheme="minorHAnsi"/>
          <w:b/>
          <w:color w:val="000000"/>
          <w:lang w:eastAsia="ru-RU"/>
        </w:rPr>
        <w:t>Лект</w:t>
      </w:r>
      <w:r>
        <w:rPr>
          <w:rFonts w:eastAsia="Times New Roman" w:cstheme="minorHAnsi"/>
          <w:b/>
          <w:color w:val="000000"/>
          <w:lang w:eastAsia="ru-RU"/>
        </w:rPr>
        <w:t xml:space="preserve">ор: </w:t>
      </w:r>
      <w:bookmarkStart w:id="0" w:name="_GoBack"/>
      <w:r w:rsidRPr="00DB2CFF">
        <w:rPr>
          <w:rFonts w:eastAsia="Times New Roman" w:cstheme="minorHAnsi"/>
          <w:color w:val="000000"/>
          <w:lang w:eastAsia="ru-RU"/>
        </w:rPr>
        <w:t>Пасько Елена</w:t>
      </w:r>
      <w:bookmarkEnd w:id="0"/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5612B" w:rsidRPr="0085612B">
        <w:t xml:space="preserve"> </w:t>
      </w:r>
      <w:r w:rsidR="0085612B">
        <w:rPr>
          <w:rFonts w:eastAsia="Times New Roman" w:cstheme="minorHAnsi"/>
          <w:color w:val="000000"/>
          <w:lang w:eastAsia="ru-RU"/>
        </w:rPr>
        <w:t>главные бухгалтера, специалисты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</w:t>
      </w:r>
      <w:r w:rsidR="0085612B">
        <w:rPr>
          <w:rFonts w:eastAsia="Times New Roman" w:cstheme="minorHAnsi"/>
          <w:color w:val="000000"/>
          <w:lang w:eastAsia="ru-RU"/>
        </w:rPr>
        <w:t>их и финансовых служб, аудиторы и другие пользователи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бухгалтерской отчетности.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2638F2" w:rsidRPr="002638F2" w:rsidRDefault="002638F2" w:rsidP="002638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2638F2">
        <w:rPr>
          <w:rFonts w:eastAsia="Times New Roman" w:cstheme="minorHAnsi"/>
          <w:color w:val="000000"/>
          <w:lang w:eastAsia="ru-RU"/>
        </w:rPr>
        <w:t xml:space="preserve">- рассмотреть особенности трудовых отношений, </w:t>
      </w:r>
    </w:p>
    <w:p w:rsidR="002638F2" w:rsidRPr="002638F2" w:rsidRDefault="002638F2" w:rsidP="002638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2638F2">
        <w:rPr>
          <w:rFonts w:eastAsia="Times New Roman" w:cstheme="minorHAnsi"/>
          <w:color w:val="000000"/>
          <w:lang w:eastAsia="ru-RU"/>
        </w:rPr>
        <w:t xml:space="preserve">- разобрать виды доходов работников, </w:t>
      </w:r>
    </w:p>
    <w:p w:rsidR="00B35156" w:rsidRPr="002638F2" w:rsidRDefault="002638F2" w:rsidP="002638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2638F2">
        <w:rPr>
          <w:rFonts w:eastAsia="Times New Roman" w:cstheme="minorHAnsi"/>
          <w:color w:val="000000"/>
          <w:lang w:eastAsia="ru-RU"/>
        </w:rPr>
        <w:t>- получить информацию о расчете средней заработной платы во всех случаях и сохранении средней заработной платы в случаях, предусмотренных трудовым законодательством.</w:t>
      </w:r>
    </w:p>
    <w:p w:rsidR="002638F2" w:rsidRDefault="002638F2" w:rsidP="002638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2638F2">
        <w:rPr>
          <w:rFonts w:eastAsia="Times New Roman" w:cstheme="minorHAnsi"/>
          <w:color w:val="000000"/>
          <w:lang w:eastAsia="ru-RU"/>
        </w:rPr>
        <w:t>- рассмотреть на практических примерах рассматривается расчет дохода работника при различных системах оплаты труда, расчет средней заработной платы (случаи сохранения средней заработной платы, предусмотренных трудовым законодательством).</w:t>
      </w:r>
    </w:p>
    <w:p w:rsidR="002638F2" w:rsidRPr="002638F2" w:rsidRDefault="002638F2" w:rsidP="002638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Разобраться в многочисленных изменениях и отразить </w:t>
      </w:r>
      <w:r w:rsidR="002638F2">
        <w:rPr>
          <w:rFonts w:eastAsia="Times New Roman" w:cstheme="minorHAnsi"/>
          <w:color w:val="000000"/>
          <w:lang w:eastAsia="ru-RU"/>
        </w:rPr>
        <w:t xml:space="preserve">в документации </w:t>
      </w:r>
      <w:r w:rsidR="0085612B" w:rsidRPr="00CC4300">
        <w:rPr>
          <w:rFonts w:eastAsia="Times New Roman" w:cstheme="minorHAnsi"/>
          <w:color w:val="000000"/>
          <w:lang w:eastAsia="ru-RU"/>
        </w:rPr>
        <w:t>как уже действующие новые требования, так и в</w:t>
      </w:r>
      <w:r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B35156" w:rsidRDefault="00CA0F18" w:rsidP="008C0D70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638F2" w:rsidRPr="002638F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Начисление заработной платы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2638F2" w:rsidRPr="002638F2" w:rsidRDefault="002638F2" w:rsidP="002638F2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>Особенности трудовых отношений. Правила приема и увольнения сотрудников. Испытание при приеме на работу, переводы, отстранение от работы. Перечень и образцы необходимых документов.</w:t>
      </w:r>
    </w:p>
    <w:p w:rsidR="002638F2" w:rsidRPr="002638F2" w:rsidRDefault="002638F2" w:rsidP="002638F2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638F2">
        <w:rPr>
          <w:rFonts w:eastAsia="Times New Roman" w:cs="Times New Roman"/>
          <w:color w:val="000000"/>
          <w:shd w:val="clear" w:color="auto" w:fill="FAFAFA"/>
          <w:lang w:eastAsia="ru-RU"/>
        </w:rPr>
        <w:t>Доходы работников: зарплата, сверхурочные, премии, отпускные, компенсации. Виды времени отдыха. Системы оплаты труда. Работа в выходные и праздничные дни. Работа в ночное время.</w:t>
      </w:r>
    </w:p>
    <w:p w:rsidR="002638F2" w:rsidRPr="002638F2" w:rsidRDefault="002638F2" w:rsidP="002638F2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>Расчет средней заработной платы: расчетный период, средний дневной заработок.</w:t>
      </w:r>
    </w:p>
    <w:p w:rsidR="002638F2" w:rsidRPr="002638F2" w:rsidRDefault="002638F2" w:rsidP="002638F2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 xml:space="preserve">Случаи сохранения средней заработной платы – примеры, расчеты, рекомендации: </w:t>
      </w:r>
    </w:p>
    <w:p w:rsidR="002638F2" w:rsidRPr="002638F2" w:rsidRDefault="002638F2" w:rsidP="002638F2">
      <w:pPr>
        <w:spacing w:after="0" w:line="240" w:lineRule="auto"/>
        <w:ind w:left="720"/>
        <w:rPr>
          <w:rFonts w:eastAsia="Times New Roman" w:cs="Times New Roman"/>
          <w:color w:val="000000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>- Трудовой отпуск</w:t>
      </w:r>
    </w:p>
    <w:p w:rsidR="002638F2" w:rsidRPr="002638F2" w:rsidRDefault="002638F2" w:rsidP="002638F2">
      <w:pPr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ab/>
        <w:t>- Больничные</w:t>
      </w:r>
    </w:p>
    <w:p w:rsidR="002638F2" w:rsidRPr="002638F2" w:rsidRDefault="002638F2" w:rsidP="002638F2">
      <w:pPr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ab/>
        <w:t>- Компенсация за неиспользованный трудовой отпуск</w:t>
      </w:r>
    </w:p>
    <w:p w:rsidR="002638F2" w:rsidRPr="002638F2" w:rsidRDefault="002638F2" w:rsidP="002638F2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>Применение коэффициентов повышения</w:t>
      </w:r>
    </w:p>
    <w:p w:rsidR="002638F2" w:rsidRPr="002638F2" w:rsidRDefault="002638F2" w:rsidP="002638F2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>Порядок учета стимулирующих выплат и другие.</w:t>
      </w:r>
    </w:p>
    <w:p w:rsidR="002638F2" w:rsidRPr="002638F2" w:rsidRDefault="002638F2" w:rsidP="002638F2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638F2">
        <w:rPr>
          <w:rFonts w:eastAsia="Times New Roman" w:cs="Times New Roman"/>
          <w:color w:val="000000"/>
          <w:lang w:eastAsia="ru-RU"/>
        </w:rPr>
        <w:t>Основные изменения в 2014 году.</w:t>
      </w:r>
    </w:p>
    <w:p w:rsidR="002638F2" w:rsidRDefault="002638F2" w:rsidP="002638F2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8C0D70" w:rsidRPr="008C0D70" w:rsidRDefault="008C0D70" w:rsidP="008C0D70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lang w:eastAsia="ru-RU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A0F18" w:rsidRPr="00550B9E" w:rsidRDefault="00CA0F18" w:rsidP="002638F2">
      <w:pPr>
        <w:spacing w:after="0" w:line="240" w:lineRule="auto"/>
        <w:rPr>
          <w:rFonts w:cstheme="minorHAnsi"/>
        </w:rPr>
      </w:pPr>
    </w:p>
    <w:sectPr w:rsidR="00CA0F18" w:rsidRPr="00550B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6A3C2D"/>
    <w:multiLevelType w:val="hybridMultilevel"/>
    <w:tmpl w:val="D266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C5F87"/>
    <w:multiLevelType w:val="hybridMultilevel"/>
    <w:tmpl w:val="258C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7"/>
  </w:num>
  <w:num w:numId="5">
    <w:abstractNumId w:val="10"/>
  </w:num>
  <w:num w:numId="6">
    <w:abstractNumId w:val="15"/>
  </w:num>
  <w:num w:numId="7">
    <w:abstractNumId w:val="16"/>
  </w:num>
  <w:num w:numId="8">
    <w:abstractNumId w:val="14"/>
  </w:num>
  <w:num w:numId="9">
    <w:abstractNumId w:val="6"/>
  </w:num>
  <w:num w:numId="10">
    <w:abstractNumId w:val="22"/>
  </w:num>
  <w:num w:numId="11">
    <w:abstractNumId w:val="4"/>
  </w:num>
  <w:num w:numId="12">
    <w:abstractNumId w:val="20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8"/>
  </w:num>
  <w:num w:numId="20">
    <w:abstractNumId w:val="2"/>
  </w:num>
  <w:num w:numId="21">
    <w:abstractNumId w:val="9"/>
  </w:num>
  <w:num w:numId="22">
    <w:abstractNumId w:val="18"/>
  </w:num>
  <w:num w:numId="23">
    <w:abstractNumId w:val="23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7EB0"/>
    <w:rsid w:val="001F213B"/>
    <w:rsid w:val="00256187"/>
    <w:rsid w:val="002638F2"/>
    <w:rsid w:val="002E4249"/>
    <w:rsid w:val="003F18BA"/>
    <w:rsid w:val="0048743B"/>
    <w:rsid w:val="00550B9E"/>
    <w:rsid w:val="0085612B"/>
    <w:rsid w:val="008C0D70"/>
    <w:rsid w:val="008C7938"/>
    <w:rsid w:val="009102CA"/>
    <w:rsid w:val="0095393E"/>
    <w:rsid w:val="00B35156"/>
    <w:rsid w:val="00C27B37"/>
    <w:rsid w:val="00CA0F18"/>
    <w:rsid w:val="00CB17DF"/>
    <w:rsid w:val="00CC4300"/>
    <w:rsid w:val="00DB2CFF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638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38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38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38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38F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6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2014-12-10T09:33:00Z</dcterms:created>
  <dcterms:modified xsi:type="dcterms:W3CDTF">2015-01-20T09:57:00Z</dcterms:modified>
</cp:coreProperties>
</file>