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О ПРОГРАММЕ</w:t>
      </w:r>
    </w:p>
    <w:p w:rsidR="00B35156" w:rsidRPr="00B35156" w:rsidRDefault="00423B68" w:rsidP="00B35156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423B68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517845" w:rsidRPr="00517845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Налоговое планирование</w:t>
      </w:r>
      <w:r w:rsidRPr="00423B68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6"/>
      </w:tblGrid>
      <w:tr w:rsidR="00B35156" w:rsidRPr="00B35156" w:rsidTr="005A7B8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A7B8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A7B8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A7B82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A7B82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bookmarkStart w:id="0" w:name="_GoBack"/>
      <w:bookmarkEnd w:id="0"/>
    </w:p>
    <w:p w:rsidR="00B35156" w:rsidRDefault="00834060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Длительность:</w:t>
      </w:r>
      <w:r>
        <w:rPr>
          <w:rFonts w:eastAsia="Times New Roman" w:cstheme="minorHAnsi"/>
          <w:b/>
          <w:color w:val="000000"/>
          <w:lang w:eastAsia="ru-RU"/>
        </w:rPr>
        <w:t xml:space="preserve"> 2</w:t>
      </w:r>
      <w:r w:rsidR="00096751">
        <w:rPr>
          <w:rFonts w:eastAsia="Times New Roman" w:cstheme="minorHAnsi"/>
          <w:b/>
          <w:color w:val="000000"/>
          <w:lang w:eastAsia="ru-RU"/>
        </w:rPr>
        <w:t xml:space="preserve"> дня</w:t>
      </w:r>
    </w:p>
    <w:p w:rsidR="00C308AB" w:rsidRDefault="00480D61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480D61">
        <w:rPr>
          <w:rFonts w:eastAsia="Times New Roman" w:cstheme="minorHAnsi"/>
          <w:b/>
          <w:color w:val="000000"/>
          <w:lang w:eastAsia="ru-RU"/>
        </w:rPr>
        <w:t xml:space="preserve">Лектор: </w:t>
      </w:r>
      <w:r w:rsidRPr="00480D61">
        <w:rPr>
          <w:rFonts w:eastAsia="Times New Roman" w:cstheme="minorHAnsi"/>
          <w:color w:val="000000"/>
          <w:lang w:eastAsia="ru-RU"/>
        </w:rPr>
        <w:t>Елена Пасько.</w:t>
      </w:r>
    </w:p>
    <w:p w:rsidR="00C308AB" w:rsidRDefault="00C308AB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C308AB">
        <w:rPr>
          <w:rFonts w:eastAsia="Times New Roman" w:cstheme="minorHAnsi"/>
          <w:b/>
          <w:color w:val="000000"/>
          <w:lang w:eastAsia="ru-RU"/>
        </w:rPr>
        <w:t>Целевая аудитория:</w:t>
      </w:r>
      <w:r w:rsidR="00834060">
        <w:rPr>
          <w:rFonts w:eastAsia="Times New Roman" w:cstheme="minorHAnsi"/>
          <w:color w:val="000000"/>
          <w:lang w:eastAsia="ru-RU"/>
        </w:rPr>
        <w:t xml:space="preserve"> </w:t>
      </w:r>
      <w:r w:rsidR="00834060" w:rsidRPr="00834060">
        <w:rPr>
          <w:rFonts w:eastAsia="Times New Roman" w:cstheme="minorHAnsi"/>
          <w:color w:val="000000"/>
          <w:lang w:eastAsia="ru-RU"/>
        </w:rPr>
        <w:t>Менеджеры нефинансовых подразделений, коммерческие директора, руководители, собственники компаний</w:t>
      </w:r>
      <w:r w:rsidRPr="00C308AB">
        <w:rPr>
          <w:rFonts w:eastAsia="Times New Roman" w:cstheme="minorHAnsi"/>
          <w:color w:val="000000"/>
          <w:lang w:eastAsia="ru-RU"/>
        </w:rPr>
        <w:t>.</w:t>
      </w:r>
    </w:p>
    <w:p w:rsidR="00096751" w:rsidRPr="00B35156" w:rsidRDefault="00096751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C308AB" w:rsidRPr="007C1E66" w:rsidRDefault="007C1E66" w:rsidP="00517845">
      <w:pPr>
        <w:rPr>
          <w:rFonts w:eastAsia="Times New Roman" w:cs="Arial"/>
          <w:color w:val="222222"/>
          <w:lang w:eastAsia="ru-RU"/>
        </w:rPr>
      </w:pPr>
      <w:r w:rsidRPr="00096751">
        <w:rPr>
          <w:rFonts w:eastAsia="Times New Roman" w:cs="Arial"/>
          <w:b/>
          <w:color w:val="222222"/>
          <w:lang w:eastAsia="ru-RU"/>
        </w:rPr>
        <w:t>О программе:</w:t>
      </w:r>
      <w:r w:rsidRPr="007C1E66">
        <w:rPr>
          <w:rFonts w:eastAsia="Times New Roman" w:cs="Arial"/>
          <w:color w:val="222222"/>
          <w:lang w:eastAsia="ru-RU"/>
        </w:rPr>
        <w:t xml:space="preserve"> </w:t>
      </w:r>
      <w:r w:rsidR="00517845" w:rsidRPr="00517845">
        <w:rPr>
          <w:rFonts w:eastAsia="Times New Roman" w:cs="Arial"/>
          <w:color w:val="222222"/>
          <w:lang w:eastAsia="ru-RU"/>
        </w:rPr>
        <w:t>Изучение дисциплины «Налоговое планирование» направлено на формирование комплекса знаний по анализу налогов и их налогооблагаемых баз, и принятия управленческих решений в о</w:t>
      </w:r>
      <w:r w:rsidR="00517845">
        <w:rPr>
          <w:rFonts w:eastAsia="Times New Roman" w:cs="Arial"/>
          <w:color w:val="222222"/>
          <w:lang w:eastAsia="ru-RU"/>
        </w:rPr>
        <w:t>бласти налогового планирования.</w:t>
      </w:r>
    </w:p>
    <w:p w:rsidR="00824176" w:rsidRPr="007C1E66" w:rsidRDefault="0005736B" w:rsidP="007C1E66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222222"/>
          <w:lang w:eastAsia="ru-RU"/>
        </w:rPr>
      </w:pPr>
      <w:r>
        <w:rPr>
          <w:rFonts w:eastAsia="Times New Roman" w:cs="Arial"/>
          <w:b/>
          <w:color w:val="222222"/>
          <w:lang w:eastAsia="ru-RU"/>
        </w:rPr>
        <w:t>Цели семинара</w:t>
      </w:r>
      <w:r w:rsidR="00824176" w:rsidRPr="007C1E66">
        <w:rPr>
          <w:rFonts w:eastAsia="Times New Roman" w:cs="Arial"/>
          <w:b/>
          <w:color w:val="222222"/>
          <w:lang w:eastAsia="ru-RU"/>
        </w:rPr>
        <w:t>: </w:t>
      </w:r>
    </w:p>
    <w:p w:rsidR="00517845" w:rsidRPr="00517845" w:rsidRDefault="00517845" w:rsidP="00517845">
      <w:p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517845">
        <w:rPr>
          <w:rFonts w:eastAsia="Times New Roman" w:cs="Arial"/>
          <w:color w:val="222222"/>
          <w:lang w:eastAsia="ru-RU"/>
        </w:rPr>
        <w:t>•</w:t>
      </w:r>
      <w:r w:rsidRPr="00517845">
        <w:rPr>
          <w:rFonts w:eastAsia="Times New Roman" w:cs="Arial"/>
          <w:color w:val="222222"/>
          <w:lang w:eastAsia="ru-RU"/>
        </w:rPr>
        <w:tab/>
        <w:t>анализ существующей налоговой системы Республики Казахстан с позиции оптимизации налоговой нагрузки;</w:t>
      </w:r>
    </w:p>
    <w:p w:rsidR="00517845" w:rsidRPr="00517845" w:rsidRDefault="00517845" w:rsidP="00517845">
      <w:p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517845">
        <w:rPr>
          <w:rFonts w:eastAsia="Times New Roman" w:cs="Arial"/>
          <w:color w:val="222222"/>
          <w:lang w:eastAsia="ru-RU"/>
        </w:rPr>
        <w:t>•</w:t>
      </w:r>
      <w:r w:rsidRPr="00517845">
        <w:rPr>
          <w:rFonts w:eastAsia="Times New Roman" w:cs="Arial"/>
          <w:color w:val="222222"/>
          <w:lang w:eastAsia="ru-RU"/>
        </w:rPr>
        <w:tab/>
        <w:t>изучение принципов, элементов и этапов налогового планирования и его место в общем планировании предпринимательской деятельности;</w:t>
      </w:r>
    </w:p>
    <w:p w:rsidR="00517845" w:rsidRPr="00517845" w:rsidRDefault="00517845" w:rsidP="00517845">
      <w:p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517845">
        <w:rPr>
          <w:rFonts w:eastAsia="Times New Roman" w:cs="Arial"/>
          <w:color w:val="222222"/>
          <w:lang w:eastAsia="ru-RU"/>
        </w:rPr>
        <w:t>•</w:t>
      </w:r>
      <w:r w:rsidRPr="00517845">
        <w:rPr>
          <w:rFonts w:eastAsia="Times New Roman" w:cs="Arial"/>
          <w:color w:val="222222"/>
          <w:lang w:eastAsia="ru-RU"/>
        </w:rPr>
        <w:tab/>
        <w:t>анализ налоговых рисков и методов их снижения;</w:t>
      </w:r>
    </w:p>
    <w:p w:rsidR="007C1E66" w:rsidRPr="007C1E66" w:rsidRDefault="00517845" w:rsidP="00517845">
      <w:pPr>
        <w:shd w:val="clear" w:color="auto" w:fill="FFFFFF"/>
        <w:spacing w:after="75" w:line="240" w:lineRule="auto"/>
        <w:ind w:left="450"/>
        <w:jc w:val="both"/>
        <w:rPr>
          <w:rFonts w:eastAsia="Times New Roman" w:cs="Arial"/>
          <w:color w:val="222222"/>
          <w:lang w:eastAsia="ru-RU"/>
        </w:rPr>
      </w:pPr>
      <w:r w:rsidRPr="00517845">
        <w:rPr>
          <w:rFonts w:eastAsia="Times New Roman" w:cs="Arial"/>
          <w:color w:val="222222"/>
          <w:lang w:eastAsia="ru-RU"/>
        </w:rPr>
        <w:t>•</w:t>
      </w:r>
      <w:r w:rsidRPr="00517845">
        <w:rPr>
          <w:rFonts w:eastAsia="Times New Roman" w:cs="Arial"/>
          <w:color w:val="222222"/>
          <w:lang w:eastAsia="ru-RU"/>
        </w:rPr>
        <w:tab/>
        <w:t>освоение основных способов минимизации налоговых платежей на практических примерах.</w:t>
      </w:r>
    </w:p>
    <w:p w:rsidR="0005736B" w:rsidRDefault="007C1E66" w:rsidP="007C1E66">
      <w:pPr>
        <w:shd w:val="clear" w:color="auto" w:fill="FFFFFF"/>
        <w:spacing w:after="225" w:line="240" w:lineRule="auto"/>
        <w:jc w:val="both"/>
        <w:rPr>
          <w:rFonts w:eastAsia="Times New Roman" w:cs="Arial"/>
          <w:b/>
          <w:bCs/>
          <w:color w:val="222222"/>
          <w:sz w:val="20"/>
          <w:szCs w:val="20"/>
          <w:u w:val="single"/>
          <w:lang w:eastAsia="ru-RU"/>
        </w:rPr>
      </w:pPr>
      <w:r w:rsidRPr="007C1E66">
        <w:rPr>
          <w:rFonts w:eastAsia="Times New Roman" w:cs="Arial"/>
          <w:b/>
          <w:bCs/>
          <w:color w:val="222222"/>
          <w:sz w:val="20"/>
          <w:szCs w:val="20"/>
          <w:u w:val="single"/>
          <w:lang w:eastAsia="ru-RU"/>
        </w:rPr>
        <w:t>РАЗВЕРНУТАЯ ПРОГРАММА</w:t>
      </w:r>
    </w:p>
    <w:p w:rsidR="00834060" w:rsidRDefault="00834060" w:rsidP="00834060">
      <w:pPr>
        <w:shd w:val="clear" w:color="auto" w:fill="FFFFFF"/>
        <w:spacing w:after="225" w:line="240" w:lineRule="auto"/>
        <w:jc w:val="center"/>
        <w:rPr>
          <w:rFonts w:eastAsia="Times New Roman" w:cs="Arial"/>
          <w:b/>
          <w:bCs/>
          <w:color w:val="222222"/>
          <w:sz w:val="20"/>
          <w:szCs w:val="20"/>
          <w:u w:val="single"/>
          <w:lang w:eastAsia="ru-RU"/>
        </w:rPr>
      </w:pPr>
      <w:r w:rsidRPr="00423B68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517845" w:rsidRPr="00517845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Налоговое планирование</w:t>
      </w:r>
      <w:r w:rsidRPr="00423B68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p w:rsidR="00517845" w:rsidRPr="00517845" w:rsidRDefault="00517845" w:rsidP="00517845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lang w:eastAsia="ru-RU"/>
        </w:rPr>
      </w:pPr>
      <w:r w:rsidRPr="00517845">
        <w:rPr>
          <w:rFonts w:eastAsia="Times New Roman" w:cs="Arial"/>
          <w:lang w:eastAsia="ru-RU"/>
        </w:rPr>
        <w:t>•</w:t>
      </w:r>
      <w:r w:rsidRPr="00517845">
        <w:rPr>
          <w:rFonts w:eastAsia="Times New Roman" w:cs="Arial"/>
          <w:lang w:eastAsia="ru-RU"/>
        </w:rPr>
        <w:tab/>
      </w:r>
      <w:r w:rsidRPr="00517845">
        <w:rPr>
          <w:rFonts w:eastAsia="Times New Roman" w:cs="Arial"/>
          <w:b/>
          <w:lang w:eastAsia="ru-RU"/>
        </w:rPr>
        <w:t xml:space="preserve">Основы налогового планирования </w:t>
      </w:r>
    </w:p>
    <w:p w:rsidR="00517845" w:rsidRPr="00517845" w:rsidRDefault="00517845" w:rsidP="00517845">
      <w:pPr>
        <w:shd w:val="clear" w:color="auto" w:fill="FFFFFF"/>
        <w:spacing w:after="0" w:line="240" w:lineRule="auto"/>
        <w:ind w:left="708"/>
        <w:jc w:val="both"/>
        <w:rPr>
          <w:rFonts w:eastAsia="Times New Roman" w:cs="Arial"/>
          <w:lang w:eastAsia="ru-RU"/>
        </w:rPr>
      </w:pPr>
      <w:r w:rsidRPr="00517845">
        <w:rPr>
          <w:rFonts w:eastAsia="Times New Roman" w:cs="Arial"/>
          <w:lang w:eastAsia="ru-RU"/>
        </w:rPr>
        <w:t>-  понятие налоговое планирование</w:t>
      </w:r>
    </w:p>
    <w:p w:rsidR="00517845" w:rsidRPr="00517845" w:rsidRDefault="00517845" w:rsidP="00517845">
      <w:pPr>
        <w:shd w:val="clear" w:color="auto" w:fill="FFFFFF"/>
        <w:spacing w:after="0" w:line="240" w:lineRule="auto"/>
        <w:ind w:left="708"/>
        <w:jc w:val="both"/>
        <w:rPr>
          <w:rFonts w:eastAsia="Times New Roman" w:cs="Arial"/>
          <w:lang w:eastAsia="ru-RU"/>
        </w:rPr>
      </w:pPr>
      <w:r w:rsidRPr="00517845">
        <w:rPr>
          <w:rFonts w:eastAsia="Times New Roman" w:cs="Arial"/>
          <w:lang w:eastAsia="ru-RU"/>
        </w:rPr>
        <w:t>- классификация налогового планирования</w:t>
      </w:r>
    </w:p>
    <w:p w:rsidR="00517845" w:rsidRPr="00517845" w:rsidRDefault="00517845" w:rsidP="00517845">
      <w:pPr>
        <w:shd w:val="clear" w:color="auto" w:fill="FFFFFF"/>
        <w:spacing w:after="0" w:line="240" w:lineRule="auto"/>
        <w:ind w:left="708"/>
        <w:jc w:val="both"/>
        <w:rPr>
          <w:rFonts w:eastAsia="Times New Roman" w:cs="Arial"/>
          <w:lang w:eastAsia="ru-RU"/>
        </w:rPr>
      </w:pPr>
      <w:r w:rsidRPr="00517845">
        <w:rPr>
          <w:rFonts w:eastAsia="Times New Roman" w:cs="Arial"/>
          <w:lang w:eastAsia="ru-RU"/>
        </w:rPr>
        <w:t>- принципы налогового планирования</w:t>
      </w:r>
    </w:p>
    <w:p w:rsidR="00517845" w:rsidRPr="00517845" w:rsidRDefault="00517845" w:rsidP="00517845">
      <w:pPr>
        <w:shd w:val="clear" w:color="auto" w:fill="FFFFFF"/>
        <w:spacing w:after="0" w:line="240" w:lineRule="auto"/>
        <w:ind w:left="708"/>
        <w:jc w:val="both"/>
        <w:rPr>
          <w:rFonts w:eastAsia="Times New Roman" w:cs="Arial"/>
          <w:lang w:eastAsia="ru-RU"/>
        </w:rPr>
      </w:pPr>
      <w:r w:rsidRPr="00517845">
        <w:rPr>
          <w:rFonts w:eastAsia="Times New Roman" w:cs="Arial"/>
          <w:lang w:eastAsia="ru-RU"/>
        </w:rPr>
        <w:t>- этапы и уровни налогового планирования</w:t>
      </w:r>
    </w:p>
    <w:p w:rsidR="00517845" w:rsidRPr="00517845" w:rsidRDefault="00517845" w:rsidP="00517845">
      <w:pPr>
        <w:shd w:val="clear" w:color="auto" w:fill="FFFFFF"/>
        <w:spacing w:after="0" w:line="240" w:lineRule="auto"/>
        <w:ind w:left="708"/>
        <w:jc w:val="both"/>
        <w:rPr>
          <w:rFonts w:eastAsia="Times New Roman" w:cs="Arial"/>
          <w:lang w:eastAsia="ru-RU"/>
        </w:rPr>
      </w:pPr>
      <w:r w:rsidRPr="00517845">
        <w:rPr>
          <w:rFonts w:eastAsia="Times New Roman" w:cs="Arial"/>
          <w:lang w:eastAsia="ru-RU"/>
        </w:rPr>
        <w:t>- налоговое планирование на предприятии</w:t>
      </w:r>
    </w:p>
    <w:p w:rsidR="00517845" w:rsidRPr="00517845" w:rsidRDefault="00517845" w:rsidP="00517845">
      <w:pPr>
        <w:shd w:val="clear" w:color="auto" w:fill="FFFFFF"/>
        <w:spacing w:after="0" w:line="240" w:lineRule="auto"/>
        <w:ind w:left="708"/>
        <w:jc w:val="both"/>
        <w:rPr>
          <w:rFonts w:eastAsia="Times New Roman" w:cs="Arial"/>
          <w:lang w:eastAsia="ru-RU"/>
        </w:rPr>
      </w:pPr>
      <w:r w:rsidRPr="00517845">
        <w:rPr>
          <w:rFonts w:eastAsia="Times New Roman" w:cs="Arial"/>
          <w:lang w:eastAsia="ru-RU"/>
        </w:rPr>
        <w:t>- формирование налогового бюджета в компании</w:t>
      </w:r>
    </w:p>
    <w:p w:rsidR="00517845" w:rsidRPr="00517845" w:rsidRDefault="00517845" w:rsidP="00517845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ru-RU"/>
        </w:rPr>
      </w:pPr>
      <w:r w:rsidRPr="00517845">
        <w:rPr>
          <w:rFonts w:eastAsia="Times New Roman" w:cs="Arial"/>
          <w:lang w:eastAsia="ru-RU"/>
        </w:rPr>
        <w:t>•</w:t>
      </w:r>
      <w:r w:rsidRPr="00517845">
        <w:rPr>
          <w:rFonts w:eastAsia="Times New Roman" w:cs="Arial"/>
          <w:lang w:eastAsia="ru-RU"/>
        </w:rPr>
        <w:tab/>
      </w:r>
      <w:r w:rsidRPr="00517845">
        <w:rPr>
          <w:rFonts w:eastAsia="Times New Roman" w:cs="Arial"/>
          <w:b/>
          <w:lang w:eastAsia="ru-RU"/>
        </w:rPr>
        <w:t>Элементы налогового планирования</w:t>
      </w:r>
    </w:p>
    <w:p w:rsidR="00517845" w:rsidRPr="00517845" w:rsidRDefault="00517845" w:rsidP="00517845">
      <w:pPr>
        <w:shd w:val="clear" w:color="auto" w:fill="FFFFFF"/>
        <w:spacing w:after="0" w:line="240" w:lineRule="auto"/>
        <w:ind w:left="708"/>
        <w:jc w:val="both"/>
        <w:rPr>
          <w:rFonts w:eastAsia="Times New Roman" w:cs="Arial"/>
          <w:lang w:eastAsia="ru-RU"/>
        </w:rPr>
      </w:pPr>
      <w:r w:rsidRPr="00517845">
        <w:rPr>
          <w:rFonts w:eastAsia="Times New Roman" w:cs="Arial"/>
          <w:lang w:eastAsia="ru-RU"/>
        </w:rPr>
        <w:t>- налоговая учетная политика</w:t>
      </w:r>
    </w:p>
    <w:p w:rsidR="00517845" w:rsidRPr="00517845" w:rsidRDefault="00517845" w:rsidP="00517845">
      <w:pPr>
        <w:shd w:val="clear" w:color="auto" w:fill="FFFFFF"/>
        <w:spacing w:after="0" w:line="240" w:lineRule="auto"/>
        <w:ind w:left="708"/>
        <w:jc w:val="both"/>
        <w:rPr>
          <w:rFonts w:eastAsia="Times New Roman" w:cs="Arial"/>
          <w:lang w:eastAsia="ru-RU"/>
        </w:rPr>
      </w:pPr>
      <w:r w:rsidRPr="00517845">
        <w:rPr>
          <w:rFonts w:eastAsia="Times New Roman" w:cs="Arial"/>
          <w:lang w:eastAsia="ru-RU"/>
        </w:rPr>
        <w:t>- налоговый календарь</w:t>
      </w:r>
    </w:p>
    <w:p w:rsidR="00517845" w:rsidRPr="00517845" w:rsidRDefault="00517845" w:rsidP="00517845">
      <w:pPr>
        <w:shd w:val="clear" w:color="auto" w:fill="FFFFFF"/>
        <w:spacing w:after="0" w:line="240" w:lineRule="auto"/>
        <w:ind w:left="708"/>
        <w:jc w:val="both"/>
        <w:rPr>
          <w:rFonts w:eastAsia="Times New Roman" w:cs="Arial"/>
          <w:lang w:eastAsia="ru-RU"/>
        </w:rPr>
      </w:pPr>
      <w:r w:rsidRPr="00517845">
        <w:rPr>
          <w:rFonts w:eastAsia="Times New Roman" w:cs="Arial"/>
          <w:lang w:eastAsia="ru-RU"/>
        </w:rPr>
        <w:t>- договор</w:t>
      </w:r>
    </w:p>
    <w:p w:rsidR="00517845" w:rsidRPr="00517845" w:rsidRDefault="00517845" w:rsidP="00517845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lang w:eastAsia="ru-RU"/>
        </w:rPr>
      </w:pPr>
      <w:r w:rsidRPr="00517845">
        <w:rPr>
          <w:rFonts w:eastAsia="Times New Roman" w:cs="Arial"/>
          <w:lang w:eastAsia="ru-RU"/>
        </w:rPr>
        <w:t>•</w:t>
      </w:r>
      <w:r w:rsidRPr="00517845">
        <w:rPr>
          <w:rFonts w:eastAsia="Times New Roman" w:cs="Arial"/>
          <w:lang w:eastAsia="ru-RU"/>
        </w:rPr>
        <w:tab/>
      </w:r>
      <w:r w:rsidRPr="00517845">
        <w:rPr>
          <w:rFonts w:eastAsia="Times New Roman" w:cs="Arial"/>
          <w:b/>
          <w:lang w:eastAsia="ru-RU"/>
        </w:rPr>
        <w:t>Принципы оптимизации налогового планирования в компании</w:t>
      </w:r>
    </w:p>
    <w:p w:rsidR="00517845" w:rsidRPr="00517845" w:rsidRDefault="00517845" w:rsidP="00517845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lang w:eastAsia="ru-RU"/>
        </w:rPr>
      </w:pPr>
      <w:r w:rsidRPr="00517845">
        <w:rPr>
          <w:rFonts w:eastAsia="Times New Roman" w:cs="Arial"/>
          <w:b/>
          <w:lang w:eastAsia="ru-RU"/>
        </w:rPr>
        <w:t>•</w:t>
      </w:r>
      <w:r w:rsidRPr="00517845">
        <w:rPr>
          <w:rFonts w:eastAsia="Times New Roman" w:cs="Arial"/>
          <w:b/>
          <w:lang w:eastAsia="ru-RU"/>
        </w:rPr>
        <w:tab/>
        <w:t>Оценка налоговых рисков и методы их снижения</w:t>
      </w:r>
    </w:p>
    <w:p w:rsidR="00517845" w:rsidRPr="00517845" w:rsidRDefault="00517845" w:rsidP="00517845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lang w:eastAsia="ru-RU"/>
        </w:rPr>
      </w:pPr>
      <w:r w:rsidRPr="00517845">
        <w:rPr>
          <w:rFonts w:eastAsia="Times New Roman" w:cs="Arial"/>
          <w:b/>
          <w:lang w:eastAsia="ru-RU"/>
        </w:rPr>
        <w:t>•</w:t>
      </w:r>
      <w:r w:rsidRPr="00517845">
        <w:rPr>
          <w:rFonts w:eastAsia="Times New Roman" w:cs="Arial"/>
          <w:b/>
          <w:lang w:eastAsia="ru-RU"/>
        </w:rPr>
        <w:tab/>
        <w:t>Административная ответственность на нарушение законодательства</w:t>
      </w:r>
    </w:p>
    <w:p w:rsidR="00517845" w:rsidRPr="00517845" w:rsidRDefault="00517845" w:rsidP="00517845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lang w:eastAsia="ru-RU"/>
        </w:rPr>
      </w:pPr>
      <w:r w:rsidRPr="00517845">
        <w:rPr>
          <w:rFonts w:eastAsia="Times New Roman" w:cs="Arial"/>
          <w:b/>
          <w:lang w:eastAsia="ru-RU"/>
        </w:rPr>
        <w:t>•</w:t>
      </w:r>
      <w:r w:rsidRPr="00517845">
        <w:rPr>
          <w:rFonts w:eastAsia="Times New Roman" w:cs="Arial"/>
          <w:b/>
          <w:lang w:eastAsia="ru-RU"/>
        </w:rPr>
        <w:tab/>
        <w:t>Анализ налогового планирования на примере предприятия</w:t>
      </w:r>
    </w:p>
    <w:p w:rsidR="00B35156" w:rsidRPr="00517845" w:rsidRDefault="00B35156" w:rsidP="0005736B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lang w:eastAsia="ru-RU"/>
        </w:rPr>
      </w:pPr>
    </w:p>
    <w:sectPr w:rsidR="00B35156" w:rsidRPr="00517845" w:rsidSect="00CA0F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F0D3A"/>
    <w:multiLevelType w:val="multilevel"/>
    <w:tmpl w:val="2B44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EB2BE5"/>
    <w:multiLevelType w:val="multilevel"/>
    <w:tmpl w:val="7D8017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7A7B83"/>
    <w:multiLevelType w:val="multilevel"/>
    <w:tmpl w:val="2AEC0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9636EC"/>
    <w:multiLevelType w:val="multilevel"/>
    <w:tmpl w:val="6F82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249"/>
    <w:rsid w:val="0005736B"/>
    <w:rsid w:val="00096751"/>
    <w:rsid w:val="0013200A"/>
    <w:rsid w:val="00256187"/>
    <w:rsid w:val="002E4249"/>
    <w:rsid w:val="00321799"/>
    <w:rsid w:val="003F18BA"/>
    <w:rsid w:val="00423B68"/>
    <w:rsid w:val="00480D61"/>
    <w:rsid w:val="0048743B"/>
    <w:rsid w:val="00517845"/>
    <w:rsid w:val="005A7B82"/>
    <w:rsid w:val="006126C4"/>
    <w:rsid w:val="00776538"/>
    <w:rsid w:val="007C1E66"/>
    <w:rsid w:val="00824176"/>
    <w:rsid w:val="00834060"/>
    <w:rsid w:val="00845429"/>
    <w:rsid w:val="008C7938"/>
    <w:rsid w:val="00925A9E"/>
    <w:rsid w:val="0095393E"/>
    <w:rsid w:val="00A27F4E"/>
    <w:rsid w:val="00B0457D"/>
    <w:rsid w:val="00B35156"/>
    <w:rsid w:val="00B76119"/>
    <w:rsid w:val="00BC233B"/>
    <w:rsid w:val="00C308AB"/>
    <w:rsid w:val="00C5296D"/>
    <w:rsid w:val="00CA0F18"/>
    <w:rsid w:val="00DD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B0664-DB3D-43A5-8233-987A65EE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30F"/>
  </w:style>
  <w:style w:type="paragraph" w:styleId="1">
    <w:name w:val="heading 1"/>
    <w:basedOn w:val="a"/>
    <w:link w:val="10"/>
    <w:uiPriority w:val="9"/>
    <w:qFormat/>
    <w:rsid w:val="002E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1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42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4249"/>
  </w:style>
  <w:style w:type="paragraph" w:styleId="a4">
    <w:name w:val="List Paragraph"/>
    <w:basedOn w:val="a"/>
    <w:uiPriority w:val="34"/>
    <w:qFormat/>
    <w:rsid w:val="002E42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A7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41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8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21</cp:revision>
  <dcterms:created xsi:type="dcterms:W3CDTF">2014-12-05T06:08:00Z</dcterms:created>
  <dcterms:modified xsi:type="dcterms:W3CDTF">2015-01-20T10:06:00Z</dcterms:modified>
</cp:coreProperties>
</file>