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4009F9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4009F9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Партизанский маркетинг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344DC">
        <w:rPr>
          <w:rFonts w:cstheme="minorHAnsi"/>
        </w:rPr>
        <w:t xml:space="preserve">2 дня </w:t>
      </w:r>
    </w:p>
    <w:p w:rsidR="00B35156" w:rsidRPr="00B35156" w:rsidRDefault="00B35156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C165A1">
        <w:rPr>
          <w:rFonts w:eastAsia="Times New Roman" w:cstheme="minorHAnsi"/>
          <w:b/>
          <w:color w:val="000000"/>
          <w:lang w:eastAsia="ru-RU"/>
        </w:rPr>
        <w:t xml:space="preserve"> Качалов Игорь</w:t>
      </w:r>
    </w:p>
    <w:p w:rsidR="00B35156" w:rsidRPr="00B35156" w:rsidRDefault="00B35156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4009F9" w:rsidRPr="00D328C9" w:rsidRDefault="00B35156" w:rsidP="004009F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генеральн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ые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директора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директора по маркетингу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директора по продажам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руководител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отдела прод</w:t>
      </w:r>
      <w:bookmarkStart w:id="0" w:name="_GoBack"/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bookmarkEnd w:id="0"/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менеджер</w:t>
      </w:r>
      <w:r w:rsidR="004009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4009F9" w:rsidRPr="00D328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продажам.</w:t>
      </w:r>
    </w:p>
    <w:p w:rsidR="00B35156" w:rsidRDefault="00B35156" w:rsidP="004009F9">
      <w:pPr>
        <w:pStyle w:val="a5"/>
        <w:spacing w:after="0" w:line="240" w:lineRule="auto"/>
        <w:ind w:left="0"/>
        <w:jc w:val="both"/>
        <w:rPr>
          <w:rFonts w:cstheme="minorHAnsi"/>
        </w:rPr>
      </w:pPr>
    </w:p>
    <w:p w:rsidR="00B35156" w:rsidRDefault="004009F9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Что Вы узнаете на семинаре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Каким должен быть "идеальный" маркетинг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Каким должен быть "идеальный" маркетолог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создать маркетинговый план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создать уникальное торговое предложение и что делать, если никакой уникальности нет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 xml:space="preserve">Почему множество рекламных кампаний </w:t>
      </w:r>
      <w:proofErr w:type="gramStart"/>
      <w:r w:rsidRPr="004009F9">
        <w:rPr>
          <w:rFonts w:eastAsia="Times New Roman" w:cstheme="minorHAnsi"/>
          <w:color w:val="000000"/>
          <w:lang w:eastAsia="ru-RU"/>
        </w:rPr>
        <w:t>неуспешны</w:t>
      </w:r>
      <w:proofErr w:type="gramEnd"/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повысить продажи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сэкономить маркетинговый бюджет без снижения эффективности маркетинга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Какие приемы используются в маркетинге и рекламе для воздействия на потребителей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 xml:space="preserve">Как получить целевой трафик на </w:t>
      </w:r>
      <w:proofErr w:type="gramStart"/>
      <w:r w:rsidRPr="004009F9">
        <w:rPr>
          <w:rFonts w:eastAsia="Times New Roman" w:cstheme="minorHAnsi"/>
          <w:color w:val="000000"/>
          <w:lang w:eastAsia="ru-RU"/>
        </w:rPr>
        <w:t>сайт</w:t>
      </w:r>
      <w:proofErr w:type="gramEnd"/>
      <w:r w:rsidRPr="004009F9">
        <w:rPr>
          <w:rFonts w:eastAsia="Times New Roman" w:cstheme="minorHAnsi"/>
          <w:color w:val="000000"/>
          <w:lang w:eastAsia="ru-RU"/>
        </w:rPr>
        <w:t xml:space="preserve"> не платя за это ни копейки.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Примеры лучших рекламных кампаний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использовать в маркетинге законы индивидуальной и групповой психологии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построить маркетинг, основанный на отношениях с клиентами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покупатели принимают решения</w:t>
      </w:r>
    </w:p>
    <w:p w:rsidR="004009F9" w:rsidRPr="004009F9" w:rsidRDefault="004009F9" w:rsidP="004009F9">
      <w:pPr>
        <w:numPr>
          <w:ilvl w:val="0"/>
          <w:numId w:val="25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вести маркетинг, не имея денег</w:t>
      </w:r>
    </w:p>
    <w:p w:rsidR="004009F9" w:rsidRDefault="004009F9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Default="005B1045" w:rsidP="005B1045">
      <w:pPr>
        <w:pStyle w:val="a8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5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B35156" w:rsidRDefault="005B1045" w:rsidP="004009F9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4009F9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Партизанский маркетинг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8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Краткий обзор: что такое партизанский маркетинг, история, направления.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Концепция партизанского маркетинга, отличия от традиционного маркетинга, фундаментальные секреты.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Как сэкономить на маркетинге. 12 способов сэкономить маркетинговый бюджет.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Маркетинговые фишки. Практические советы по увеличению Ваших продаж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4009F9">
        <w:rPr>
          <w:rFonts w:eastAsia="Times New Roman" w:cstheme="minorHAnsi"/>
          <w:color w:val="000000"/>
          <w:lang w:eastAsia="ru-RU"/>
        </w:rPr>
        <w:t>Каким должен быть идеальный маркетолог.</w:t>
      </w:r>
      <w:proofErr w:type="gramEnd"/>
      <w:r w:rsidRPr="004009F9">
        <w:rPr>
          <w:rFonts w:eastAsia="Times New Roman" w:cstheme="minorHAnsi"/>
          <w:color w:val="000000"/>
          <w:lang w:eastAsia="ru-RU"/>
        </w:rPr>
        <w:t xml:space="preserve"> Что есть общего у </w:t>
      </w:r>
      <w:proofErr w:type="gramStart"/>
      <w:r w:rsidRPr="004009F9">
        <w:rPr>
          <w:rFonts w:eastAsia="Times New Roman" w:cstheme="minorHAnsi"/>
          <w:color w:val="000000"/>
          <w:lang w:eastAsia="ru-RU"/>
        </w:rPr>
        <w:t>лучших</w:t>
      </w:r>
      <w:proofErr w:type="gramEnd"/>
      <w:r w:rsidRPr="004009F9">
        <w:rPr>
          <w:rFonts w:eastAsia="Times New Roman" w:cstheme="minorHAnsi"/>
          <w:color w:val="000000"/>
          <w:lang w:eastAsia="ru-RU"/>
        </w:rPr>
        <w:t xml:space="preserve"> маркетологов мира? Личные качества успешного специалиста по маркетингу.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 xml:space="preserve">Маркетинговый план. Практика в режиме 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интерактива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 xml:space="preserve">, по созданию участниками Маркетингового Плана, в стиле Партизанского Маркетинга. Структура плана основана на документе, созданном 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Джеем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 xml:space="preserve"> Левинсоном для компании P&amp;G.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Уникальное торговое предложение. Как его создать и что делать, если его нет?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Маркетинговые инструменты. Экспресс аудит маркетинговых инструментов в вашей компании. Что следует улучшить, от чего отказаться, какие инструменты запустить дополнительно.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Маркетинг в он-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лайне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 xml:space="preserve">. Как получить целевой трафик на </w:t>
      </w:r>
      <w:proofErr w:type="gramStart"/>
      <w:r w:rsidRPr="004009F9">
        <w:rPr>
          <w:rFonts w:eastAsia="Times New Roman" w:cstheme="minorHAnsi"/>
          <w:color w:val="000000"/>
          <w:lang w:eastAsia="ru-RU"/>
        </w:rPr>
        <w:t>сайт</w:t>
      </w:r>
      <w:proofErr w:type="gramEnd"/>
      <w:r w:rsidRPr="004009F9">
        <w:rPr>
          <w:rFonts w:eastAsia="Times New Roman" w:cstheme="minorHAnsi"/>
          <w:color w:val="000000"/>
          <w:lang w:eastAsia="ru-RU"/>
        </w:rPr>
        <w:t xml:space="preserve"> не платя за это ни копейки.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 xml:space="preserve">Креативность в маркетинге. Почему красивая и интересная реклама может не продавать? Теория 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мемов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>. Отличие креативности в маркетинге от креативности в искусстве.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Маркетинговые мифы. Наиболее частые заблуждения о маркетинге.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Маркетинг и НЛП. Использование в маркетинговых материалах методов нейролингвистического программирования.</w:t>
      </w:r>
    </w:p>
    <w:p w:rsidR="004009F9" w:rsidRPr="004009F9" w:rsidRDefault="004009F9" w:rsidP="004009F9">
      <w:pPr>
        <w:numPr>
          <w:ilvl w:val="0"/>
          <w:numId w:val="26"/>
        </w:numPr>
        <w:spacing w:after="0" w:line="240" w:lineRule="auto"/>
        <w:ind w:left="476" w:hanging="357"/>
        <w:jc w:val="both"/>
        <w:rPr>
          <w:rFonts w:eastAsia="Times New Roman" w:cstheme="minorHAnsi"/>
          <w:color w:val="000000"/>
          <w:lang w:eastAsia="ru-RU"/>
        </w:rPr>
      </w:pPr>
      <w:r w:rsidRPr="004009F9">
        <w:rPr>
          <w:rFonts w:eastAsia="Times New Roman" w:cstheme="minorHAnsi"/>
          <w:color w:val="000000"/>
          <w:lang w:eastAsia="ru-RU"/>
        </w:rPr>
        <w:t>Экстра-бонус: Контроль сознания потребителей в маркетинге (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mind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control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4009F9">
        <w:rPr>
          <w:rFonts w:eastAsia="Times New Roman" w:cstheme="minorHAnsi"/>
          <w:color w:val="000000"/>
          <w:lang w:eastAsia="ru-RU"/>
        </w:rPr>
        <w:t>marketing</w:t>
      </w:r>
      <w:proofErr w:type="spellEnd"/>
      <w:r w:rsidRPr="004009F9">
        <w:rPr>
          <w:rFonts w:eastAsia="Times New Roman" w:cstheme="minorHAnsi"/>
          <w:color w:val="000000"/>
          <w:lang w:eastAsia="ru-RU"/>
        </w:rPr>
        <w:t>). Законы индивидуальной и групповой психологии в маркетинге.</w:t>
      </w:r>
    </w:p>
    <w:p w:rsidR="00B344DC" w:rsidRPr="00B344DC" w:rsidRDefault="00B344DC" w:rsidP="00B344DC">
      <w:pPr>
        <w:pStyle w:val="a8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B344DC" w:rsidRPr="00B344DC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7E8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5F6"/>
    <w:multiLevelType w:val="multilevel"/>
    <w:tmpl w:val="912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5F3C"/>
    <w:multiLevelType w:val="hybridMultilevel"/>
    <w:tmpl w:val="A0D2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F197EF7"/>
    <w:multiLevelType w:val="multilevel"/>
    <w:tmpl w:val="2EA4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5E075F"/>
    <w:multiLevelType w:val="multilevel"/>
    <w:tmpl w:val="EA6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14"/>
  </w:num>
  <w:num w:numId="8">
    <w:abstractNumId w:val="10"/>
  </w:num>
  <w:num w:numId="9">
    <w:abstractNumId w:val="5"/>
  </w:num>
  <w:num w:numId="10">
    <w:abstractNumId w:val="21"/>
  </w:num>
  <w:num w:numId="11">
    <w:abstractNumId w:val="2"/>
  </w:num>
  <w:num w:numId="12">
    <w:abstractNumId w:val="19"/>
  </w:num>
  <w:num w:numId="13">
    <w:abstractNumId w:val="16"/>
  </w:num>
  <w:num w:numId="14">
    <w:abstractNumId w:val="18"/>
  </w:num>
  <w:num w:numId="15">
    <w:abstractNumId w:val="7"/>
  </w:num>
  <w:num w:numId="16">
    <w:abstractNumId w:val="20"/>
  </w:num>
  <w:num w:numId="17">
    <w:abstractNumId w:val="9"/>
  </w:num>
  <w:num w:numId="18">
    <w:abstractNumId w:val="24"/>
  </w:num>
  <w:num w:numId="19">
    <w:abstractNumId w:val="13"/>
  </w:num>
  <w:num w:numId="20">
    <w:abstractNumId w:val="22"/>
  </w:num>
  <w:num w:numId="21">
    <w:abstractNumId w:val="0"/>
  </w:num>
  <w:num w:numId="22">
    <w:abstractNumId w:val="0"/>
    <w:lvlOverride w:ilvl="0">
      <w:startOverride w:val="1"/>
    </w:lvlOverride>
  </w:num>
  <w:num w:numId="23">
    <w:abstractNumId w:val="11"/>
  </w:num>
  <w:num w:numId="24">
    <w:abstractNumId w:val="17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E4249"/>
    <w:rsid w:val="004009F9"/>
    <w:rsid w:val="0048743B"/>
    <w:rsid w:val="00514B80"/>
    <w:rsid w:val="005B1045"/>
    <w:rsid w:val="007C08D0"/>
    <w:rsid w:val="008C7938"/>
    <w:rsid w:val="00966EA4"/>
    <w:rsid w:val="009E153F"/>
    <w:rsid w:val="00A24016"/>
    <w:rsid w:val="00B344DC"/>
    <w:rsid w:val="00B35156"/>
    <w:rsid w:val="00C165A1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0F"/>
  </w:style>
  <w:style w:type="paragraph" w:styleId="1">
    <w:name w:val="heading 1"/>
    <w:basedOn w:val="a0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344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1"/>
    <w:rsid w:val="002E4249"/>
  </w:style>
  <w:style w:type="paragraph" w:styleId="a5">
    <w:name w:val="List Paragraph"/>
    <w:basedOn w:val="a0"/>
    <w:uiPriority w:val="34"/>
    <w:qFormat/>
    <w:rsid w:val="002E4249"/>
    <w:pPr>
      <w:ind w:left="720"/>
      <w:contextualSpacing/>
    </w:pPr>
  </w:style>
  <w:style w:type="paragraph" w:styleId="a6">
    <w:name w:val="Plain Text"/>
    <w:basedOn w:val="a0"/>
    <w:link w:val="a7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0"/>
    <w:link w:val="a9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Title"/>
    <w:basedOn w:val="a0"/>
    <w:link w:val="ab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b">
    <w:name w:val="Название Знак"/>
    <w:basedOn w:val="a1"/>
    <w:link w:val="aa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c">
    <w:name w:val="Body Text Indent"/>
    <w:basedOn w:val="a0"/>
    <w:link w:val="ad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344D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">
    <w:name w:val="List Number"/>
    <w:basedOn w:val="a0"/>
    <w:uiPriority w:val="99"/>
    <w:unhideWhenUsed/>
    <w:rsid w:val="00B344DC"/>
    <w:pPr>
      <w:numPr>
        <w:numId w:val="21"/>
      </w:numPr>
      <w:spacing w:before="120" w:after="0" w:line="240" w:lineRule="auto"/>
      <w:ind w:left="1037" w:hanging="357"/>
      <w:contextualSpacing/>
      <w:jc w:val="both"/>
    </w:pPr>
    <w:rPr>
      <w:rFonts w:ascii="Calibri" w:eastAsia="Calibri" w:hAnsi="Calibri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2014-12-10T06:00:00Z</dcterms:created>
  <dcterms:modified xsi:type="dcterms:W3CDTF">2015-01-20T10:58:00Z</dcterms:modified>
</cp:coreProperties>
</file>