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FC" w:rsidRPr="00346E1A" w:rsidRDefault="00274105" w:rsidP="003A6C0F">
      <w:pPr>
        <w:numPr>
          <w:ilvl w:val="0"/>
          <w:numId w:val="2"/>
        </w:numPr>
        <w:jc w:val="both"/>
        <w:rPr>
          <w:sz w:val="28"/>
          <w:szCs w:val="28"/>
        </w:rPr>
        <w:sectPr w:rsidR="00E611FC" w:rsidRPr="00346E1A" w:rsidSect="004218DA">
          <w:headerReference w:type="default" r:id="rId8"/>
          <w:footerReference w:type="default" r:id="rId9"/>
          <w:pgSz w:w="11906" w:h="16838"/>
          <w:pgMar w:top="1418" w:right="849" w:bottom="851" w:left="993" w:header="680" w:footer="510" w:gutter="0"/>
          <w:cols w:num="2" w:space="794" w:equalWidth="0">
            <w:col w:w="4606" w:space="794"/>
            <w:col w:w="4664"/>
          </w:cols>
          <w:docGrid w:linePitch="360"/>
        </w:sectPr>
      </w:pPr>
      <w:r w:rsidRPr="00274105">
        <w:rPr>
          <w:rFonts w:ascii="Cambria" w:hAnsi="Cambria"/>
          <w:b/>
          <w:noProof/>
          <w:color w:val="002060"/>
          <w:sz w:val="28"/>
          <w:szCs w:val="28"/>
        </w:rPr>
        <w:pict>
          <v:rect id="Rectangle 81" o:spid="_x0000_s1026" style="position:absolute;left:0;text-align:left;margin-left:-15.9pt;margin-top:-13.15pt;width:253.0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" fillcolor="#365f91" stroked="f">
            <v:shadow on="t" type="double" opacity=".5" color2="shadow add(102)" offset="-3pt,-3pt" offset2="-6pt,-6pt"/>
            <v:textbox>
              <w:txbxContent>
                <w:p w:rsidR="002B5B63" w:rsidRPr="002B5B63" w:rsidRDefault="002B5B63" w:rsidP="002B5B63">
                  <w:pPr>
                    <w:jc w:val="center"/>
                    <w:rPr>
                      <w:b/>
                      <w:color w:val="FFFFFF" w:themeColor="background1"/>
                      <w:sz w:val="22"/>
                      <w:szCs w:val="22"/>
                    </w:rPr>
                  </w:pPr>
                  <w:r w:rsidRPr="002B5B63">
                    <w:rPr>
                      <w:rStyle w:val="ad"/>
                      <w:color w:val="FFFFFF" w:themeColor="background1"/>
                      <w:sz w:val="22"/>
                      <w:szCs w:val="22"/>
                    </w:rPr>
                    <w:t>«Расчет средней заработной платы с учетом последних изменений в налоговом и трудовом законодательстве РК</w:t>
                  </w:r>
                  <w:r w:rsidRPr="002B5B63">
                    <w:rPr>
                      <w:b/>
                      <w:iCs/>
                      <w:color w:val="FFFFFF" w:themeColor="background1"/>
                      <w:sz w:val="22"/>
                      <w:szCs w:val="22"/>
                    </w:rPr>
                    <w:t>»</w:t>
                  </w:r>
                </w:p>
                <w:p w:rsidR="003542E2" w:rsidRPr="002B5B63" w:rsidRDefault="003542E2" w:rsidP="001E66EF">
                  <w:pPr>
                    <w:jc w:val="center"/>
                    <w:rPr>
                      <w:color w:val="FFFFFF" w:themeColor="background1"/>
                      <w:sz w:val="22"/>
                      <w:szCs w:val="22"/>
                    </w:rPr>
                  </w:pPr>
                </w:p>
              </w:txbxContent>
            </v:textbox>
          </v:rect>
        </w:pict>
      </w:r>
      <w:r w:rsidRPr="00274105">
        <w:rPr>
          <w:bCs/>
          <w:noProof/>
          <w:sz w:val="22"/>
          <w:szCs w:val="22"/>
        </w:rPr>
        <w:pict>
          <v:shapetype id="_x0000_t32" coordsize="21600,21600" o:spt="32" o:oned="t" path="m,l21600,21600e" filled="f">
            <v:path arrowok="t" fillok="f" o:connecttype="none"/>
            <o:lock v:ext="edit" shapetype="t"/>
          </v:shapetype>
          <v:shape id="AutoShape 79" o:spid="_x0000_s1027" type="#_x0000_t32" style="position:absolute;left:0;text-align:left;margin-left:262.35pt;margin-top:-35.65pt;width:0;height:7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" strokecolor="#4f81bd" strokeweight="2.5pt">
            <v:stroke dashstyle="1 1" startarrow="diamond" endarrow="diamond" endcap="round"/>
            <v:shadow color="#868686"/>
          </v:shape>
        </w:pict>
      </w:r>
    </w:p>
    <w:p w:rsidR="000D208E" w:rsidRDefault="000D208E" w:rsidP="00224845">
      <w:pPr>
        <w:autoSpaceDE w:val="0"/>
        <w:autoSpaceDN w:val="0"/>
        <w:rPr>
          <w:rFonts w:ascii="Cambria" w:hAnsi="Cambria"/>
          <w:b/>
          <w:color w:val="002060"/>
          <w:sz w:val="28"/>
          <w:szCs w:val="28"/>
        </w:rPr>
      </w:pPr>
    </w:p>
    <w:p w:rsidR="002B5B63" w:rsidRPr="00E66C4D" w:rsidRDefault="002B5B63" w:rsidP="00224845">
      <w:pPr>
        <w:autoSpaceDE w:val="0"/>
        <w:autoSpaceDN w:val="0"/>
        <w:rPr>
          <w:rFonts w:ascii="Cambria" w:hAnsi="Cambria"/>
          <w:b/>
          <w:color w:val="002060"/>
          <w:sz w:val="32"/>
          <w:szCs w:val="32"/>
        </w:rPr>
      </w:pPr>
    </w:p>
    <w:p w:rsidR="002B5B63" w:rsidRPr="00E66C4D" w:rsidRDefault="002B5B63" w:rsidP="002B5B63">
      <w:pPr>
        <w:autoSpaceDE w:val="0"/>
        <w:autoSpaceDN w:val="0"/>
        <w:rPr>
          <w:rFonts w:ascii="Cambria" w:hAnsi="Cambria"/>
          <w:b/>
          <w:color w:val="002060"/>
          <w:sz w:val="32"/>
          <w:szCs w:val="32"/>
        </w:rPr>
      </w:pPr>
      <w:r w:rsidRPr="00E66C4D">
        <w:rPr>
          <w:b/>
          <w:bCs/>
          <w:sz w:val="32"/>
          <w:szCs w:val="32"/>
        </w:rPr>
        <w:t>Цель семинара:</w:t>
      </w:r>
    </w:p>
    <w:p w:rsidR="00300D34" w:rsidRPr="00E66C4D" w:rsidRDefault="002B5B63" w:rsidP="002B5B63">
      <w:pPr>
        <w:jc w:val="both"/>
        <w:rPr>
          <w:sz w:val="32"/>
          <w:szCs w:val="32"/>
          <w:lang w:val="kk-KZ"/>
        </w:rPr>
      </w:pPr>
      <w:r w:rsidRPr="00E66C4D">
        <w:rPr>
          <w:sz w:val="32"/>
          <w:szCs w:val="32"/>
        </w:rPr>
        <w:t>Обзор существенных моментов расчета</w:t>
      </w:r>
      <w:r w:rsidRPr="00E66C4D">
        <w:rPr>
          <w:rStyle w:val="ad"/>
          <w:sz w:val="32"/>
          <w:szCs w:val="32"/>
        </w:rPr>
        <w:t xml:space="preserve"> средней заработной платы в условиях пандемии и с учетом изменений в Трудовом кодексе РК.</w:t>
      </w:r>
    </w:p>
    <w:p w:rsidR="002B5B63" w:rsidRDefault="002B5B63" w:rsidP="002B5B63">
      <w:pPr>
        <w:autoSpaceDE w:val="0"/>
        <w:autoSpaceDN w:val="0"/>
        <w:rPr>
          <w:rFonts w:ascii="Cambria" w:hAnsi="Cambria"/>
          <w:b/>
          <w:color w:val="002060"/>
          <w:sz w:val="28"/>
          <w:szCs w:val="28"/>
        </w:rPr>
      </w:pPr>
    </w:p>
    <w:p w:rsidR="002B5B63" w:rsidRDefault="002B5B63" w:rsidP="002B5B63">
      <w:pPr>
        <w:autoSpaceDE w:val="0"/>
        <w:autoSpaceDN w:val="0"/>
        <w:rPr>
          <w:rFonts w:ascii="Cambria" w:hAnsi="Cambria"/>
          <w:b/>
          <w:color w:val="002060"/>
          <w:sz w:val="28"/>
          <w:szCs w:val="28"/>
        </w:rPr>
      </w:pPr>
      <w:r w:rsidRPr="00A30D21">
        <w:rPr>
          <w:rFonts w:ascii="Cambria" w:hAnsi="Cambria"/>
          <w:b/>
          <w:color w:val="002060"/>
          <w:sz w:val="28"/>
          <w:szCs w:val="28"/>
        </w:rPr>
        <w:t>Программа семинара:</w:t>
      </w:r>
    </w:p>
    <w:p w:rsidR="001E66EF" w:rsidRPr="001E66EF" w:rsidRDefault="001E66EF" w:rsidP="00DA75A8">
      <w:pPr>
        <w:ind w:left="360"/>
        <w:jc w:val="both"/>
        <w:rPr>
          <w:sz w:val="22"/>
          <w:szCs w:val="22"/>
        </w:rPr>
      </w:pPr>
    </w:p>
    <w:p w:rsidR="002B5B63" w:rsidRPr="00E66C4D" w:rsidRDefault="00E66C4D" w:rsidP="002B5B63">
      <w:pPr>
        <w:pStyle w:val="style13382135570000000000msoheader"/>
        <w:spacing w:before="120" w:beforeAutospacing="0" w:after="0" w:afterAutospacing="0"/>
        <w:ind w:left="-142" w:hanging="360"/>
        <w:jc w:val="both"/>
        <w:rPr>
          <w:b/>
          <w:bCs/>
          <w:sz w:val="30"/>
          <w:szCs w:val="30"/>
        </w:rPr>
      </w:pPr>
      <w:r w:rsidRPr="00E66C4D">
        <w:rPr>
          <w:b/>
          <w:bCs/>
          <w:sz w:val="30"/>
          <w:szCs w:val="30"/>
        </w:rPr>
        <w:t xml:space="preserve"> </w:t>
      </w:r>
      <w:r w:rsidR="002B5B63" w:rsidRPr="00E66C4D">
        <w:rPr>
          <w:b/>
          <w:bCs/>
          <w:sz w:val="30"/>
          <w:szCs w:val="30"/>
        </w:rPr>
        <w:t>Блок 1. Вопросы организации труда и расчета средней заработной платы в РК с учетом влияния пандемии COVID-19</w:t>
      </w:r>
    </w:p>
    <w:p w:rsidR="002B5B63" w:rsidRPr="00E66C4D" w:rsidRDefault="002B5B63" w:rsidP="002B5B63">
      <w:pPr>
        <w:pStyle w:val="style13382135570000000000msoheader"/>
        <w:numPr>
          <w:ilvl w:val="0"/>
          <w:numId w:val="9"/>
        </w:numPr>
        <w:spacing w:before="120" w:beforeAutospacing="0" w:after="0" w:afterAutospacing="0"/>
        <w:ind w:left="-142"/>
        <w:jc w:val="both"/>
        <w:rPr>
          <w:rStyle w:val="ad"/>
          <w:rFonts w:eastAsiaTheme="minorEastAsia"/>
          <w:b w:val="0"/>
          <w:i/>
          <w:sz w:val="30"/>
          <w:szCs w:val="30"/>
        </w:rPr>
      </w:pPr>
      <w:r w:rsidRPr="00E66C4D">
        <w:rPr>
          <w:sz w:val="30"/>
          <w:szCs w:val="30"/>
        </w:rPr>
        <w:t>Регулирование вопросов труда и заработной платы в РК в 2021 г. с учетом внесенных изменений в Трудовой кодекс РК.</w:t>
      </w:r>
      <w:r w:rsidRPr="00E66C4D">
        <w:rPr>
          <w:rStyle w:val="ad"/>
          <w:rFonts w:eastAsiaTheme="minorEastAsia"/>
          <w:sz w:val="30"/>
          <w:szCs w:val="30"/>
        </w:rPr>
        <w:t xml:space="preserve"> Адаптация компаний в организации рабочего времени к современным условиям хозяйствования. </w:t>
      </w:r>
      <w:r w:rsidRPr="00E66C4D">
        <w:rPr>
          <w:sz w:val="30"/>
          <w:szCs w:val="30"/>
        </w:rPr>
        <w:t xml:space="preserve">Административная ответственность за нарушение трудового законодательства в РК. </w:t>
      </w:r>
      <w:r w:rsidRPr="00E66C4D">
        <w:rPr>
          <w:rStyle w:val="ad"/>
          <w:rFonts w:eastAsiaTheme="minorEastAsia"/>
          <w:i/>
          <w:sz w:val="30"/>
          <w:szCs w:val="30"/>
        </w:rPr>
        <w:t>Практические примеры, ответы на вопросы.</w:t>
      </w:r>
    </w:p>
    <w:p w:rsidR="00E66C4D" w:rsidRPr="00E66C4D" w:rsidRDefault="002B5B63" w:rsidP="003A6C0F">
      <w:pPr>
        <w:pStyle w:val="style13382135570000000000msoheader"/>
        <w:numPr>
          <w:ilvl w:val="0"/>
          <w:numId w:val="9"/>
        </w:numPr>
        <w:tabs>
          <w:tab w:val="left" w:pos="0"/>
        </w:tabs>
        <w:spacing w:before="120" w:beforeAutospacing="0" w:after="0" w:afterAutospacing="0"/>
        <w:ind w:left="-142"/>
        <w:jc w:val="both"/>
        <w:rPr>
          <w:rStyle w:val="ad"/>
          <w:rFonts w:eastAsiaTheme="minorEastAsia"/>
          <w:b w:val="0"/>
          <w:i/>
        </w:rPr>
      </w:pPr>
      <w:r w:rsidRPr="00E66C4D">
        <w:rPr>
          <w:rStyle w:val="ad"/>
          <w:rFonts w:eastAsiaTheme="minorEastAsia"/>
          <w:sz w:val="30"/>
          <w:szCs w:val="30"/>
        </w:rPr>
        <w:t xml:space="preserve">Значение внутренней политики менеджмента организации при расчете средней заработной платы. Возможность индексации заработной платы. Расчет коэффициента повышения заработной платы и его влияние на расчет средней заработной платы в различных ситуациях. Какие виды премий следует учитывать при расчете средней заработной платы. Оплата времени простоя </w:t>
      </w:r>
      <w:r w:rsidRPr="00E66C4D">
        <w:rPr>
          <w:rStyle w:val="ad"/>
          <w:rFonts w:eastAsiaTheme="minorEastAsia"/>
          <w:i/>
          <w:sz w:val="30"/>
          <w:szCs w:val="30"/>
        </w:rPr>
        <w:t>Практические примеры, ответы на вопросы</w:t>
      </w:r>
      <w:r w:rsidRPr="00E66C4D">
        <w:rPr>
          <w:rStyle w:val="ad"/>
          <w:rFonts w:eastAsiaTheme="minorEastAsia"/>
          <w:i/>
        </w:rPr>
        <w:t>.</w:t>
      </w:r>
    </w:p>
    <w:p w:rsidR="00E66C4D" w:rsidRPr="00E66C4D" w:rsidRDefault="00E66C4D" w:rsidP="00E66C4D">
      <w:pPr>
        <w:pStyle w:val="style13382135570000000000msoheader"/>
        <w:tabs>
          <w:tab w:val="left" w:pos="0"/>
        </w:tabs>
        <w:spacing w:before="120" w:beforeAutospacing="0" w:after="0" w:afterAutospacing="0"/>
        <w:ind w:left="-142"/>
        <w:jc w:val="both"/>
        <w:rPr>
          <w:rFonts w:eastAsiaTheme="minorEastAsia"/>
          <w:bCs/>
          <w:i/>
        </w:rPr>
      </w:pPr>
    </w:p>
    <w:p w:rsidR="006D0D19" w:rsidRDefault="003A6C0F" w:rsidP="003A6C0F">
      <w:pPr>
        <w:rPr>
          <w:rFonts w:ascii="Cambria" w:hAnsi="Cambria" w:cs="Calibri"/>
          <w:b/>
          <w:color w:val="002060"/>
          <w:lang w:val="kk-KZ"/>
        </w:rPr>
      </w:pPr>
      <w:r>
        <w:rPr>
          <w:rFonts w:ascii="Cambria" w:hAnsi="Cambria" w:cs="Calibri"/>
          <w:b/>
          <w:color w:val="002060"/>
          <w:lang w:val="kk-KZ"/>
        </w:rPr>
        <w:lastRenderedPageBreak/>
        <w:t xml:space="preserve">        </w:t>
      </w:r>
      <w:r w:rsidR="006D0D19" w:rsidRPr="0026060E">
        <w:rPr>
          <w:rFonts w:ascii="Cambria" w:hAnsi="Cambria" w:cs="Calibri"/>
          <w:b/>
          <w:color w:val="002060"/>
          <w:lang w:val="kk-KZ"/>
        </w:rPr>
        <w:t>Лектор</w:t>
      </w:r>
      <w:r w:rsidR="006D0D19" w:rsidRPr="0026060E">
        <w:rPr>
          <w:rFonts w:ascii="Cambria" w:hAnsi="Cambria" w:cs="Calibri"/>
          <w:b/>
          <w:color w:val="002060"/>
        </w:rPr>
        <w:t>:</w:t>
      </w:r>
    </w:p>
    <w:p w:rsidR="001E66EF" w:rsidRPr="001E66EF" w:rsidRDefault="001E66EF" w:rsidP="006D0D19">
      <w:pPr>
        <w:ind w:right="-6"/>
        <w:jc w:val="both"/>
        <w:rPr>
          <w:rFonts w:ascii="Cambria" w:hAnsi="Cambria" w:cs="Calibri"/>
          <w:b/>
          <w:color w:val="002060"/>
          <w:lang w:val="en-US"/>
        </w:rPr>
      </w:pPr>
    </w:p>
    <w:p w:rsidR="006D0D19" w:rsidRPr="00606282" w:rsidRDefault="00A508C9" w:rsidP="004218DA">
      <w:pPr>
        <w:pStyle w:val="a8"/>
        <w:ind w:left="284"/>
        <w:rPr>
          <w:rFonts w:ascii="Cambria" w:hAnsi="Cambria"/>
          <w:b/>
          <w:i/>
          <w:sz w:val="16"/>
          <w:szCs w:val="16"/>
        </w:rPr>
      </w:pPr>
      <w:r>
        <w:rPr>
          <w:noProof/>
          <w:sz w:val="18"/>
          <w:szCs w:val="18"/>
        </w:rPr>
        <w:drawing>
          <wp:inline distT="0" distB="0" distL="0" distR="0">
            <wp:extent cx="1362075" cy="2043113"/>
            <wp:effectExtent l="0" t="0" r="0" b="0"/>
            <wp:docPr id="6" name="Рисунок 6" descr="C:\Users\Пользователь\Downloads\bed92b00-590d-4f80-a7d5-9c905cdaad5aСавченко Ольга Ивановна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bed92b00-590d-4f80-a7d5-9c905cdaad5aСавченко Ольга Ивановна (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454" cy="2043682"/>
                    </a:xfrm>
                    <a:prstGeom prst="rect">
                      <a:avLst/>
                    </a:prstGeom>
                    <a:noFill/>
                    <a:ln>
                      <a:noFill/>
                    </a:ln>
                  </pic:spPr>
                </pic:pic>
              </a:graphicData>
            </a:graphic>
          </wp:inline>
        </w:drawing>
      </w:r>
    </w:p>
    <w:p w:rsidR="006D0D19" w:rsidRDefault="006D0D19" w:rsidP="006D0D19">
      <w:pPr>
        <w:spacing w:before="120"/>
        <w:rPr>
          <w:rFonts w:ascii="Cambria" w:hAnsi="Cambria"/>
          <w:b/>
          <w:color w:val="002060"/>
          <w:sz w:val="22"/>
          <w:szCs w:val="22"/>
          <w:lang w:val="kk-KZ"/>
        </w:rPr>
      </w:pPr>
    </w:p>
    <w:p w:rsidR="00BA60B6" w:rsidRDefault="00F7394D" w:rsidP="004218DA">
      <w:pPr>
        <w:ind w:left="284"/>
        <w:jc w:val="both"/>
        <w:rPr>
          <w:rFonts w:asciiTheme="majorHAnsi" w:hAnsiTheme="majorHAnsi" w:cstheme="minorHAnsi"/>
          <w:b/>
          <w:color w:val="17365D" w:themeColor="text2" w:themeShade="BF"/>
          <w:sz w:val="28"/>
          <w:szCs w:val="28"/>
          <w:lang w:val="kk-KZ"/>
        </w:rPr>
      </w:pPr>
      <w:r>
        <w:rPr>
          <w:rFonts w:asciiTheme="majorHAnsi" w:hAnsiTheme="majorHAnsi" w:cstheme="minorHAnsi"/>
          <w:b/>
          <w:color w:val="17365D" w:themeColor="text2" w:themeShade="BF"/>
          <w:sz w:val="28"/>
          <w:szCs w:val="28"/>
        </w:rPr>
        <w:t>Савченко Ольга Ивановна</w:t>
      </w:r>
    </w:p>
    <w:p w:rsidR="00300D34" w:rsidRPr="00300D34" w:rsidRDefault="00300D34" w:rsidP="004218DA">
      <w:pPr>
        <w:ind w:left="284"/>
        <w:jc w:val="both"/>
        <w:rPr>
          <w:rFonts w:asciiTheme="majorHAnsi" w:hAnsiTheme="majorHAnsi" w:cstheme="minorHAnsi"/>
          <w:sz w:val="20"/>
          <w:szCs w:val="20"/>
          <w:lang w:val="kk-KZ"/>
        </w:rPr>
      </w:pPr>
    </w:p>
    <w:p w:rsidR="002B5B63" w:rsidRDefault="002B5B63" w:rsidP="002B5B63">
      <w:pPr>
        <w:pStyle w:val="af0"/>
        <w:spacing w:before="60" w:beforeAutospacing="0" w:after="0" w:afterAutospacing="0"/>
        <w:rPr>
          <w:rFonts w:ascii="Arial" w:hAnsi="Arial" w:cs="Arial"/>
          <w:sz w:val="20"/>
          <w:szCs w:val="20"/>
        </w:rPr>
      </w:pPr>
      <w:r>
        <w:rPr>
          <w:rFonts w:ascii="Arial" w:hAnsi="Arial" w:cs="Arial"/>
          <w:sz w:val="20"/>
          <w:szCs w:val="20"/>
        </w:rPr>
        <w:t xml:space="preserve">     </w:t>
      </w:r>
      <w:r w:rsidRPr="00A21BFB">
        <w:rPr>
          <w:rFonts w:ascii="Arial" w:hAnsi="Arial" w:cs="Arial"/>
          <w:sz w:val="20"/>
          <w:szCs w:val="20"/>
        </w:rPr>
        <w:t xml:space="preserve">Аудитор РК, </w:t>
      </w:r>
      <w:proofErr w:type="spellStart"/>
      <w:r w:rsidRPr="00A21BFB">
        <w:rPr>
          <w:rFonts w:ascii="Arial" w:hAnsi="Arial" w:cs="Arial"/>
          <w:sz w:val="20"/>
          <w:szCs w:val="20"/>
        </w:rPr>
        <w:t>ДипИФР</w:t>
      </w:r>
      <w:proofErr w:type="spellEnd"/>
      <w:r>
        <w:rPr>
          <w:rFonts w:ascii="Arial" w:hAnsi="Arial" w:cs="Arial"/>
          <w:sz w:val="20"/>
          <w:szCs w:val="20"/>
        </w:rPr>
        <w:t xml:space="preserve"> (АССА)</w:t>
      </w:r>
      <w:r w:rsidRPr="00A21BFB">
        <w:rPr>
          <w:rFonts w:ascii="Arial" w:hAnsi="Arial" w:cs="Arial"/>
          <w:sz w:val="20"/>
          <w:szCs w:val="20"/>
        </w:rPr>
        <w:t xml:space="preserve">, </w:t>
      </w:r>
    </w:p>
    <w:p w:rsidR="002B5B63" w:rsidRDefault="002B5B63" w:rsidP="002B5B63">
      <w:pPr>
        <w:pStyle w:val="af0"/>
        <w:spacing w:before="60" w:beforeAutospacing="0" w:after="0" w:afterAutospacing="0"/>
        <w:rPr>
          <w:rFonts w:ascii="Arial" w:hAnsi="Arial" w:cs="Arial"/>
          <w:sz w:val="20"/>
          <w:szCs w:val="20"/>
        </w:rPr>
      </w:pPr>
      <w:r>
        <w:rPr>
          <w:rFonts w:ascii="Arial" w:hAnsi="Arial" w:cs="Arial"/>
          <w:sz w:val="20"/>
          <w:szCs w:val="20"/>
        </w:rPr>
        <w:t xml:space="preserve">     САР/</w:t>
      </w:r>
      <w:r>
        <w:rPr>
          <w:rFonts w:ascii="Arial" w:hAnsi="Arial" w:cs="Arial"/>
          <w:sz w:val="20"/>
          <w:szCs w:val="20"/>
          <w:lang w:val="en-US"/>
        </w:rPr>
        <w:t>CIPA</w:t>
      </w:r>
      <w:r>
        <w:rPr>
          <w:rFonts w:ascii="Arial" w:hAnsi="Arial" w:cs="Arial"/>
          <w:sz w:val="20"/>
          <w:szCs w:val="20"/>
        </w:rPr>
        <w:t xml:space="preserve">, </w:t>
      </w:r>
      <w:r w:rsidRPr="00A21BFB">
        <w:rPr>
          <w:rFonts w:ascii="Arial" w:hAnsi="Arial" w:cs="Arial"/>
          <w:sz w:val="20"/>
          <w:szCs w:val="20"/>
        </w:rPr>
        <w:t>Профессиональный бухгалтер РК,</w:t>
      </w:r>
    </w:p>
    <w:p w:rsidR="002B5B63" w:rsidRPr="00A21BFB" w:rsidRDefault="002B5B63" w:rsidP="002B5B63">
      <w:pPr>
        <w:pStyle w:val="af0"/>
        <w:spacing w:before="60" w:beforeAutospacing="0" w:after="0" w:afterAutospacing="0"/>
        <w:rPr>
          <w:rFonts w:ascii="Arial" w:hAnsi="Arial" w:cs="Arial"/>
          <w:sz w:val="20"/>
          <w:szCs w:val="20"/>
        </w:rPr>
      </w:pPr>
      <w:r>
        <w:rPr>
          <w:rFonts w:ascii="Arial" w:hAnsi="Arial" w:cs="Arial"/>
          <w:sz w:val="20"/>
          <w:szCs w:val="20"/>
        </w:rPr>
        <w:t xml:space="preserve">     </w:t>
      </w:r>
      <w:r w:rsidRPr="00A21BFB">
        <w:rPr>
          <w:rFonts w:ascii="Arial" w:hAnsi="Arial" w:cs="Arial"/>
          <w:sz w:val="20"/>
          <w:szCs w:val="20"/>
        </w:rPr>
        <w:t xml:space="preserve">исполнительный директор ТОО «Аудиторская </w:t>
      </w:r>
      <w:r>
        <w:rPr>
          <w:rFonts w:ascii="Arial" w:hAnsi="Arial" w:cs="Arial"/>
          <w:sz w:val="20"/>
          <w:szCs w:val="20"/>
        </w:rPr>
        <w:t xml:space="preserve">                      </w:t>
      </w:r>
      <w:proofErr w:type="spellStart"/>
      <w:r>
        <w:rPr>
          <w:rFonts w:ascii="Arial" w:hAnsi="Arial" w:cs="Arial"/>
          <w:color w:val="FFFFFF" w:themeColor="background1"/>
          <w:sz w:val="20"/>
          <w:szCs w:val="20"/>
        </w:rPr>
        <w:t>пп</w:t>
      </w:r>
      <w:proofErr w:type="spellEnd"/>
      <w:r>
        <w:rPr>
          <w:rFonts w:ascii="Arial" w:hAnsi="Arial" w:cs="Arial"/>
          <w:color w:val="FFFFFF" w:themeColor="background1"/>
          <w:sz w:val="20"/>
          <w:szCs w:val="20"/>
        </w:rPr>
        <w:t xml:space="preserve"> </w:t>
      </w:r>
      <w:r w:rsidRPr="00A21BFB">
        <w:rPr>
          <w:rFonts w:ascii="Arial" w:hAnsi="Arial" w:cs="Arial"/>
          <w:sz w:val="20"/>
          <w:szCs w:val="20"/>
        </w:rPr>
        <w:t>компания «</w:t>
      </w:r>
      <w:proofErr w:type="spellStart"/>
      <w:r w:rsidRPr="00A21BFB">
        <w:rPr>
          <w:rFonts w:ascii="Arial" w:hAnsi="Arial" w:cs="Arial"/>
          <w:sz w:val="20"/>
          <w:szCs w:val="20"/>
          <w:lang w:val="en-US"/>
        </w:rPr>
        <w:t>DSAudit</w:t>
      </w:r>
      <w:proofErr w:type="spellEnd"/>
      <w:r w:rsidRPr="00A21BFB">
        <w:rPr>
          <w:rFonts w:ascii="Arial" w:hAnsi="Arial" w:cs="Arial"/>
          <w:sz w:val="20"/>
          <w:szCs w:val="20"/>
        </w:rPr>
        <w:t>»</w:t>
      </w:r>
    </w:p>
    <w:p w:rsidR="00BA60B6" w:rsidRPr="002B5B63" w:rsidRDefault="00BA60B6" w:rsidP="002B5B63">
      <w:pPr>
        <w:autoSpaceDE w:val="0"/>
        <w:autoSpaceDN w:val="0"/>
        <w:adjustRightInd w:val="0"/>
        <w:ind w:left="284"/>
        <w:rPr>
          <w:rFonts w:ascii="Cambria" w:hAnsi="Cambria" w:cs="Calibri"/>
          <w:b/>
          <w:color w:val="002060"/>
        </w:rPr>
      </w:pPr>
    </w:p>
    <w:p w:rsidR="001E66EF" w:rsidRPr="00B93254" w:rsidRDefault="001E66EF" w:rsidP="001E66EF">
      <w:pPr>
        <w:pStyle w:val="a8"/>
        <w:autoSpaceDE w:val="0"/>
        <w:autoSpaceDN w:val="0"/>
        <w:adjustRightInd w:val="0"/>
        <w:ind w:left="284"/>
        <w:rPr>
          <w:rFonts w:ascii="Cambria" w:hAnsi="Cambria" w:cs="Calibri"/>
          <w:b/>
          <w:color w:val="C00000"/>
          <w:sz w:val="22"/>
          <w:szCs w:val="22"/>
        </w:rPr>
      </w:pPr>
      <w:r w:rsidRPr="00B93254">
        <w:rPr>
          <w:rFonts w:ascii="Cambria" w:hAnsi="Cambria" w:cs="Calibri"/>
          <w:b/>
          <w:color w:val="C00000"/>
          <w:sz w:val="22"/>
          <w:szCs w:val="22"/>
        </w:rPr>
        <w:t>Подробности:</w:t>
      </w:r>
    </w:p>
    <w:p w:rsidR="001E66EF" w:rsidRDefault="001E66EF" w:rsidP="001E66EF">
      <w:pPr>
        <w:pStyle w:val="a8"/>
        <w:autoSpaceDE w:val="0"/>
        <w:autoSpaceDN w:val="0"/>
        <w:adjustRightInd w:val="0"/>
        <w:ind w:left="284"/>
        <w:rPr>
          <w:rFonts w:ascii="Cambria" w:hAnsi="Cambria" w:cs="Calibri"/>
          <w:sz w:val="22"/>
          <w:szCs w:val="22"/>
        </w:rPr>
      </w:pPr>
      <w:r w:rsidRPr="00B93254">
        <w:rPr>
          <w:rFonts w:ascii="Cambria" w:hAnsi="Cambria" w:cs="Calibri"/>
          <w:color w:val="C00000"/>
          <w:sz w:val="22"/>
          <w:szCs w:val="22"/>
        </w:rPr>
        <w:t xml:space="preserve">ОНЛАЙН </w:t>
      </w:r>
      <w:r w:rsidRPr="003226A0">
        <w:rPr>
          <w:rFonts w:ascii="Cambria" w:hAnsi="Cambria" w:cs="Calibri"/>
          <w:sz w:val="22"/>
          <w:szCs w:val="22"/>
        </w:rPr>
        <w:t>семинар состоится</w:t>
      </w:r>
      <w:r w:rsidR="00255A55">
        <w:rPr>
          <w:rFonts w:ascii="Cambria" w:hAnsi="Cambria" w:cs="Calibri"/>
          <w:sz w:val="22"/>
          <w:szCs w:val="22"/>
        </w:rPr>
        <w:t xml:space="preserve"> </w:t>
      </w:r>
    </w:p>
    <w:p w:rsidR="00255A55" w:rsidRPr="003226A0" w:rsidRDefault="00E66C4D" w:rsidP="001E66EF">
      <w:pPr>
        <w:pStyle w:val="a8"/>
        <w:autoSpaceDE w:val="0"/>
        <w:autoSpaceDN w:val="0"/>
        <w:adjustRightInd w:val="0"/>
        <w:ind w:left="284"/>
        <w:rPr>
          <w:rFonts w:ascii="Cambria" w:hAnsi="Cambria" w:cs="Calibri"/>
          <w:b/>
          <w:color w:val="002060"/>
          <w:sz w:val="22"/>
          <w:szCs w:val="22"/>
        </w:rPr>
      </w:pPr>
      <w:r>
        <w:rPr>
          <w:rFonts w:ascii="Cambria" w:hAnsi="Cambria" w:cs="Calibri"/>
          <w:color w:val="C00000"/>
          <w:sz w:val="22"/>
          <w:szCs w:val="22"/>
        </w:rPr>
        <w:t>22-23 июня</w:t>
      </w:r>
      <w:r w:rsidR="00255A55">
        <w:rPr>
          <w:rFonts w:ascii="Cambria" w:hAnsi="Cambria" w:cs="Calibri"/>
          <w:color w:val="C00000"/>
          <w:sz w:val="22"/>
          <w:szCs w:val="22"/>
        </w:rPr>
        <w:t xml:space="preserve"> с </w:t>
      </w:r>
      <w:r w:rsidR="00F7394D">
        <w:rPr>
          <w:rFonts w:ascii="Cambria" w:hAnsi="Cambria" w:cs="Calibri"/>
          <w:color w:val="C00000"/>
          <w:sz w:val="22"/>
          <w:szCs w:val="22"/>
        </w:rPr>
        <w:t>10-30 до 13-00</w:t>
      </w:r>
    </w:p>
    <w:p w:rsidR="001E66EF" w:rsidRPr="002B5B63" w:rsidRDefault="00255A55" w:rsidP="001E66EF">
      <w:pPr>
        <w:autoSpaceDE w:val="0"/>
        <w:autoSpaceDN w:val="0"/>
        <w:adjustRightInd w:val="0"/>
        <w:ind w:left="284"/>
        <w:rPr>
          <w:rFonts w:ascii="Cambria" w:hAnsi="Cambria" w:cs="Calibri"/>
          <w:b/>
          <w:color w:val="0F243E" w:themeColor="text2" w:themeShade="80"/>
          <w:sz w:val="22"/>
          <w:szCs w:val="22"/>
        </w:rPr>
      </w:pPr>
      <w:r w:rsidRPr="00255A55">
        <w:rPr>
          <w:rFonts w:ascii="Cambria" w:hAnsi="Cambria" w:cs="Calibri"/>
          <w:b/>
          <w:color w:val="0F243E" w:themeColor="text2" w:themeShade="80"/>
          <w:sz w:val="22"/>
          <w:szCs w:val="22"/>
        </w:rPr>
        <w:t xml:space="preserve">На </w:t>
      </w:r>
      <w:proofErr w:type="spellStart"/>
      <w:r w:rsidRPr="00255A55">
        <w:rPr>
          <w:rFonts w:ascii="Cambria" w:hAnsi="Cambria" w:cs="Calibri"/>
          <w:b/>
          <w:color w:val="0F243E" w:themeColor="text2" w:themeShade="80"/>
          <w:sz w:val="22"/>
          <w:szCs w:val="22"/>
        </w:rPr>
        <w:t>вебинарной</w:t>
      </w:r>
      <w:proofErr w:type="spellEnd"/>
      <w:r w:rsidRPr="00255A55">
        <w:rPr>
          <w:rFonts w:ascii="Cambria" w:hAnsi="Cambria" w:cs="Calibri"/>
          <w:b/>
          <w:color w:val="0F243E" w:themeColor="text2" w:themeShade="80"/>
          <w:sz w:val="22"/>
          <w:szCs w:val="22"/>
        </w:rPr>
        <w:t xml:space="preserve"> платформе </w:t>
      </w:r>
      <w:r w:rsidRPr="00255A55">
        <w:rPr>
          <w:rFonts w:ascii="Cambria" w:hAnsi="Cambria" w:cs="Calibri"/>
          <w:b/>
          <w:color w:val="0F243E" w:themeColor="text2" w:themeShade="80"/>
          <w:sz w:val="22"/>
          <w:szCs w:val="22"/>
          <w:lang w:val="en-US"/>
        </w:rPr>
        <w:t>ZOOM</w:t>
      </w:r>
    </w:p>
    <w:p w:rsidR="00255A55" w:rsidRPr="002B5B63" w:rsidRDefault="00255A55" w:rsidP="001E66EF">
      <w:pPr>
        <w:autoSpaceDE w:val="0"/>
        <w:autoSpaceDN w:val="0"/>
        <w:adjustRightInd w:val="0"/>
        <w:ind w:left="284"/>
        <w:rPr>
          <w:rFonts w:ascii="Cambria" w:hAnsi="Cambria" w:cs="Calibri"/>
          <w:b/>
          <w:color w:val="0F243E" w:themeColor="text2" w:themeShade="80"/>
          <w:sz w:val="22"/>
          <w:szCs w:val="22"/>
        </w:rPr>
      </w:pPr>
    </w:p>
    <w:p w:rsidR="001E66EF" w:rsidRDefault="001E66EF" w:rsidP="001E66EF">
      <w:pPr>
        <w:pStyle w:val="a8"/>
        <w:autoSpaceDE w:val="0"/>
        <w:autoSpaceDN w:val="0"/>
        <w:adjustRightInd w:val="0"/>
        <w:ind w:left="284"/>
        <w:rPr>
          <w:rFonts w:ascii="Cambria" w:hAnsi="Cambria" w:cs="Calibri"/>
          <w:b/>
          <w:color w:val="002060"/>
          <w:sz w:val="22"/>
          <w:szCs w:val="22"/>
        </w:rPr>
      </w:pPr>
      <w:r w:rsidRPr="00B93254">
        <w:rPr>
          <w:rFonts w:ascii="Cambria" w:hAnsi="Cambria" w:cs="Calibri"/>
          <w:b/>
          <w:color w:val="C00000"/>
          <w:sz w:val="22"/>
          <w:szCs w:val="22"/>
        </w:rPr>
        <w:t xml:space="preserve">Стоимость участия: </w:t>
      </w:r>
    </w:p>
    <w:p w:rsidR="001E66EF" w:rsidRPr="006A0F16" w:rsidRDefault="00A508C9" w:rsidP="001E66EF">
      <w:pPr>
        <w:pStyle w:val="a8"/>
        <w:autoSpaceDE w:val="0"/>
        <w:autoSpaceDN w:val="0"/>
        <w:adjustRightInd w:val="0"/>
        <w:ind w:left="284"/>
        <w:rPr>
          <w:rFonts w:ascii="Cambria" w:hAnsi="Cambria" w:cs="Calibri"/>
          <w:b/>
          <w:color w:val="002060"/>
          <w:sz w:val="22"/>
          <w:szCs w:val="22"/>
        </w:rPr>
      </w:pPr>
      <w:r>
        <w:rPr>
          <w:rFonts w:ascii="Cambria" w:hAnsi="Cambria" w:cs="Calibri"/>
          <w:b/>
          <w:color w:val="002060"/>
          <w:sz w:val="22"/>
          <w:szCs w:val="22"/>
        </w:rPr>
        <w:t>13 72</w:t>
      </w:r>
      <w:r w:rsidR="003A7073">
        <w:rPr>
          <w:rFonts w:ascii="Cambria" w:hAnsi="Cambria" w:cs="Calibri"/>
          <w:b/>
          <w:color w:val="002060"/>
          <w:sz w:val="22"/>
          <w:szCs w:val="22"/>
        </w:rPr>
        <w:t>0</w:t>
      </w:r>
      <w:r w:rsidR="001E66EF">
        <w:rPr>
          <w:rFonts w:ascii="Cambria" w:hAnsi="Cambria" w:cs="Calibri"/>
          <w:b/>
          <w:color w:val="002060"/>
          <w:sz w:val="22"/>
          <w:szCs w:val="22"/>
        </w:rPr>
        <w:t xml:space="preserve"> тенге</w:t>
      </w:r>
    </w:p>
    <w:p w:rsidR="001E66EF" w:rsidRDefault="001E66EF" w:rsidP="001E66EF">
      <w:pPr>
        <w:pStyle w:val="a8"/>
        <w:autoSpaceDE w:val="0"/>
        <w:autoSpaceDN w:val="0"/>
        <w:adjustRightInd w:val="0"/>
        <w:ind w:left="284"/>
        <w:rPr>
          <w:rFonts w:ascii="Cambria" w:hAnsi="Cambria" w:cs="Calibri"/>
          <w:b/>
          <w:color w:val="C00000"/>
          <w:sz w:val="22"/>
          <w:szCs w:val="22"/>
        </w:rPr>
      </w:pPr>
      <w:r w:rsidRPr="00B93254">
        <w:rPr>
          <w:rFonts w:ascii="Cambria" w:hAnsi="Cambria" w:cs="Calibri"/>
          <w:b/>
          <w:color w:val="C00000"/>
          <w:sz w:val="22"/>
          <w:szCs w:val="22"/>
        </w:rPr>
        <w:t>Без НДС</w:t>
      </w:r>
    </w:p>
    <w:p w:rsidR="003A7073" w:rsidRPr="00B93254" w:rsidRDefault="003A7073" w:rsidP="001E66EF">
      <w:pPr>
        <w:pStyle w:val="a8"/>
        <w:autoSpaceDE w:val="0"/>
        <w:autoSpaceDN w:val="0"/>
        <w:adjustRightInd w:val="0"/>
        <w:ind w:left="284"/>
        <w:rPr>
          <w:rFonts w:ascii="Cambria" w:hAnsi="Cambria" w:cs="Calibri"/>
          <w:b/>
          <w:color w:val="C00000"/>
          <w:sz w:val="22"/>
          <w:szCs w:val="22"/>
        </w:rPr>
      </w:pPr>
    </w:p>
    <w:p w:rsidR="001E66EF" w:rsidRPr="00ED6958" w:rsidRDefault="001E66EF" w:rsidP="001E66EF">
      <w:pPr>
        <w:pStyle w:val="a8"/>
        <w:autoSpaceDE w:val="0"/>
        <w:autoSpaceDN w:val="0"/>
        <w:adjustRightInd w:val="0"/>
        <w:ind w:left="284"/>
        <w:rPr>
          <w:b/>
          <w:color w:val="000000"/>
          <w:sz w:val="22"/>
          <w:szCs w:val="22"/>
          <w:shd w:val="clear" w:color="auto" w:fill="FFFFFF"/>
        </w:rPr>
      </w:pPr>
      <w:proofErr w:type="spellStart"/>
      <w:r w:rsidRPr="00B93254">
        <w:rPr>
          <w:b/>
          <w:color w:val="C00000"/>
          <w:sz w:val="22"/>
          <w:szCs w:val="22"/>
          <w:shd w:val="clear" w:color="auto" w:fill="FFFFFF"/>
        </w:rPr>
        <w:t>Пост.оплата</w:t>
      </w:r>
      <w:proofErr w:type="spellEnd"/>
      <w:r w:rsidRPr="00B93254">
        <w:rPr>
          <w:b/>
          <w:color w:val="C00000"/>
          <w:sz w:val="22"/>
          <w:szCs w:val="22"/>
          <w:shd w:val="clear" w:color="auto" w:fill="FFFFFF"/>
        </w:rPr>
        <w:t xml:space="preserve">: </w:t>
      </w:r>
      <w:r w:rsidRPr="00ED6958">
        <w:rPr>
          <w:b/>
          <w:color w:val="17365D" w:themeColor="text2" w:themeShade="BF"/>
          <w:sz w:val="22"/>
          <w:szCs w:val="22"/>
          <w:shd w:val="clear" w:color="auto" w:fill="FFFFFF"/>
        </w:rPr>
        <w:t>Не позднее 15 календарных дней после проведения мероприятия</w:t>
      </w:r>
    </w:p>
    <w:p w:rsidR="001E66EF" w:rsidRPr="003226A0" w:rsidRDefault="001E66EF" w:rsidP="001E66EF">
      <w:pPr>
        <w:pStyle w:val="a8"/>
        <w:autoSpaceDE w:val="0"/>
        <w:autoSpaceDN w:val="0"/>
        <w:adjustRightInd w:val="0"/>
        <w:ind w:left="284"/>
        <w:rPr>
          <w:color w:val="000000"/>
          <w:sz w:val="22"/>
          <w:szCs w:val="22"/>
          <w:shd w:val="clear" w:color="auto" w:fill="FFFFFF"/>
        </w:rPr>
      </w:pPr>
    </w:p>
    <w:p w:rsidR="001E66EF" w:rsidRDefault="001E66EF" w:rsidP="001E66EF">
      <w:pPr>
        <w:pStyle w:val="a8"/>
        <w:autoSpaceDE w:val="0"/>
        <w:autoSpaceDN w:val="0"/>
        <w:adjustRightInd w:val="0"/>
        <w:ind w:left="284"/>
        <w:rPr>
          <w:b/>
          <w:bCs/>
          <w:color w:val="000000" w:themeColor="text1"/>
          <w:sz w:val="22"/>
          <w:szCs w:val="22"/>
        </w:rPr>
      </w:pPr>
      <w:r w:rsidRPr="006A0F16">
        <w:rPr>
          <w:b/>
          <w:color w:val="17365D" w:themeColor="text2" w:themeShade="BF"/>
          <w:sz w:val="22"/>
          <w:szCs w:val="22"/>
        </w:rPr>
        <w:t xml:space="preserve">В стоимость обучения </w:t>
      </w:r>
      <w:r w:rsidRPr="006A0F16">
        <w:rPr>
          <w:b/>
          <w:bCs/>
          <w:color w:val="17365D" w:themeColor="text2" w:themeShade="BF"/>
          <w:sz w:val="22"/>
          <w:szCs w:val="22"/>
        </w:rPr>
        <w:t>входит:</w:t>
      </w:r>
      <w:r w:rsidRPr="002D320F">
        <w:rPr>
          <w:bCs/>
          <w:sz w:val="22"/>
          <w:szCs w:val="22"/>
        </w:rPr>
        <w:t xml:space="preserve"> </w:t>
      </w:r>
      <w:r w:rsidRPr="002D320F">
        <w:rPr>
          <w:b/>
          <w:bCs/>
          <w:color w:val="FF0000"/>
          <w:sz w:val="22"/>
          <w:szCs w:val="22"/>
        </w:rPr>
        <w:t>раздаточный материал</w:t>
      </w:r>
      <w:r w:rsidRPr="002D320F">
        <w:rPr>
          <w:bCs/>
          <w:color w:val="000000" w:themeColor="text1"/>
          <w:sz w:val="22"/>
          <w:szCs w:val="22"/>
        </w:rPr>
        <w:t xml:space="preserve"> в электронном виде, </w:t>
      </w:r>
      <w:r w:rsidRPr="002D320F">
        <w:rPr>
          <w:b/>
          <w:bCs/>
          <w:color w:val="FF0000"/>
          <w:sz w:val="22"/>
          <w:szCs w:val="22"/>
        </w:rPr>
        <w:t>сертификат</w:t>
      </w:r>
      <w:r w:rsidRPr="002D320F">
        <w:rPr>
          <w:bCs/>
          <w:color w:val="000000" w:themeColor="text1"/>
          <w:sz w:val="22"/>
          <w:szCs w:val="22"/>
        </w:rPr>
        <w:t xml:space="preserve"> в </w:t>
      </w:r>
      <w:r>
        <w:rPr>
          <w:bCs/>
          <w:color w:val="000000" w:themeColor="text1"/>
          <w:sz w:val="22"/>
          <w:szCs w:val="22"/>
        </w:rPr>
        <w:t>э</w:t>
      </w:r>
      <w:r w:rsidR="00F7394D">
        <w:rPr>
          <w:bCs/>
          <w:color w:val="000000" w:themeColor="text1"/>
          <w:sz w:val="22"/>
          <w:szCs w:val="22"/>
        </w:rPr>
        <w:t>лектронном виде (с  указанием 7</w:t>
      </w:r>
      <w:r w:rsidRPr="002D320F">
        <w:rPr>
          <w:bCs/>
          <w:color w:val="000000" w:themeColor="text1"/>
          <w:sz w:val="22"/>
          <w:szCs w:val="22"/>
        </w:rPr>
        <w:t xml:space="preserve"> академических часов, которые идут Вам в зачет), </w:t>
      </w:r>
      <w:r w:rsidRPr="002D320F">
        <w:rPr>
          <w:b/>
          <w:bCs/>
          <w:color w:val="FF0000"/>
          <w:sz w:val="22"/>
          <w:szCs w:val="22"/>
        </w:rPr>
        <w:t>онлайн включение</w:t>
      </w:r>
      <w:r w:rsidRPr="002D320F">
        <w:rPr>
          <w:b/>
          <w:bCs/>
          <w:color w:val="000000" w:themeColor="text1"/>
          <w:sz w:val="22"/>
          <w:szCs w:val="22"/>
        </w:rPr>
        <w:t xml:space="preserve"> с тренером, </w:t>
      </w:r>
      <w:r w:rsidRPr="002D320F">
        <w:rPr>
          <w:b/>
          <w:bCs/>
          <w:color w:val="FF0000"/>
          <w:sz w:val="22"/>
          <w:szCs w:val="22"/>
        </w:rPr>
        <w:t>запись семинара</w:t>
      </w:r>
      <w:r w:rsidRPr="002D320F">
        <w:rPr>
          <w:b/>
          <w:bCs/>
          <w:color w:val="000000" w:themeColor="text1"/>
          <w:sz w:val="22"/>
          <w:szCs w:val="22"/>
        </w:rPr>
        <w:t xml:space="preserve"> на </w:t>
      </w:r>
      <w:r w:rsidR="003A7073">
        <w:rPr>
          <w:b/>
          <w:bCs/>
          <w:color w:val="000000" w:themeColor="text1"/>
          <w:sz w:val="22"/>
          <w:szCs w:val="22"/>
        </w:rPr>
        <w:t>15</w:t>
      </w:r>
      <w:r w:rsidRPr="002D320F">
        <w:rPr>
          <w:b/>
          <w:bCs/>
          <w:color w:val="000000" w:themeColor="text1"/>
          <w:sz w:val="22"/>
          <w:szCs w:val="22"/>
        </w:rPr>
        <w:t xml:space="preserve"> дней</w:t>
      </w:r>
      <w:r w:rsidR="003A7073">
        <w:rPr>
          <w:b/>
          <w:bCs/>
          <w:color w:val="000000" w:themeColor="text1"/>
          <w:sz w:val="22"/>
          <w:szCs w:val="22"/>
        </w:rPr>
        <w:t>.</w:t>
      </w:r>
      <w:bookmarkStart w:id="0" w:name="_GoBack"/>
      <w:bookmarkEnd w:id="0"/>
    </w:p>
    <w:p w:rsidR="001E66EF" w:rsidRDefault="001E66EF" w:rsidP="001E66EF">
      <w:pPr>
        <w:pStyle w:val="a8"/>
        <w:autoSpaceDE w:val="0"/>
        <w:autoSpaceDN w:val="0"/>
        <w:adjustRightInd w:val="0"/>
        <w:ind w:left="284"/>
        <w:rPr>
          <w:rFonts w:ascii="Cambria" w:hAnsi="Cambria" w:cs="Calibri"/>
          <w:b/>
          <w:color w:val="002060"/>
          <w:sz w:val="22"/>
          <w:szCs w:val="22"/>
        </w:rPr>
      </w:pPr>
    </w:p>
    <w:p w:rsidR="001E66EF" w:rsidRDefault="001E66EF" w:rsidP="001E66EF">
      <w:pPr>
        <w:pStyle w:val="a8"/>
        <w:autoSpaceDE w:val="0"/>
        <w:autoSpaceDN w:val="0"/>
        <w:adjustRightInd w:val="0"/>
        <w:ind w:left="284"/>
        <w:rPr>
          <w:rFonts w:ascii="Cambria" w:hAnsi="Cambria" w:cs="Calibri"/>
          <w:b/>
          <w:color w:val="002060"/>
          <w:sz w:val="22"/>
          <w:szCs w:val="22"/>
        </w:rPr>
      </w:pPr>
    </w:p>
    <w:p w:rsidR="00F1056B" w:rsidRPr="002B5B63" w:rsidRDefault="00F1056B" w:rsidP="002B5B63">
      <w:pPr>
        <w:autoSpaceDE w:val="0"/>
        <w:autoSpaceDN w:val="0"/>
        <w:adjustRightInd w:val="0"/>
        <w:rPr>
          <w:rFonts w:ascii="Cambria" w:hAnsi="Cambria" w:cs="Calibri"/>
          <w:b/>
          <w:color w:val="002060"/>
          <w:sz w:val="22"/>
          <w:szCs w:val="22"/>
        </w:rPr>
      </w:pPr>
    </w:p>
    <w:p w:rsidR="00F1056B" w:rsidRPr="003226A0" w:rsidRDefault="00F1056B" w:rsidP="001E66EF">
      <w:pPr>
        <w:pStyle w:val="a8"/>
        <w:autoSpaceDE w:val="0"/>
        <w:autoSpaceDN w:val="0"/>
        <w:adjustRightInd w:val="0"/>
        <w:ind w:left="284"/>
        <w:rPr>
          <w:rFonts w:ascii="Cambria" w:hAnsi="Cambria" w:cs="Calibri"/>
          <w:b/>
          <w:color w:val="002060"/>
          <w:sz w:val="22"/>
          <w:szCs w:val="22"/>
        </w:rPr>
      </w:pPr>
    </w:p>
    <w:p w:rsidR="001E66EF" w:rsidRPr="00B93254" w:rsidRDefault="001E66EF" w:rsidP="001E66EF">
      <w:pPr>
        <w:pStyle w:val="a8"/>
        <w:autoSpaceDE w:val="0"/>
        <w:autoSpaceDN w:val="0"/>
        <w:adjustRightInd w:val="0"/>
        <w:ind w:left="284"/>
        <w:rPr>
          <w:rFonts w:ascii="Cambria" w:hAnsi="Cambria" w:cs="Calibri"/>
          <w:b/>
          <w:color w:val="C00000"/>
          <w:sz w:val="22"/>
          <w:szCs w:val="22"/>
        </w:rPr>
      </w:pPr>
      <w:r w:rsidRPr="00B93254">
        <w:rPr>
          <w:rFonts w:ascii="Cambria" w:hAnsi="Cambria" w:cs="Calibri"/>
          <w:b/>
          <w:color w:val="C00000"/>
          <w:sz w:val="22"/>
          <w:szCs w:val="22"/>
        </w:rPr>
        <w:t>Зарегистрироваться можно, заполнив бланк заявки и позвонив по телефонам:</w:t>
      </w:r>
    </w:p>
    <w:p w:rsidR="001E66EF" w:rsidRPr="003226A0" w:rsidRDefault="001E66EF" w:rsidP="001E66EF">
      <w:pPr>
        <w:pStyle w:val="a8"/>
        <w:autoSpaceDE w:val="0"/>
        <w:autoSpaceDN w:val="0"/>
        <w:adjustRightInd w:val="0"/>
        <w:ind w:left="284"/>
        <w:rPr>
          <w:rFonts w:ascii="Cambria" w:hAnsi="Cambria"/>
          <w:bCs/>
          <w:sz w:val="22"/>
          <w:szCs w:val="22"/>
          <w:lang w:val="en-US"/>
        </w:rPr>
      </w:pPr>
      <w:r w:rsidRPr="003226A0">
        <w:rPr>
          <w:rFonts w:ascii="Cambria" w:hAnsi="Cambria"/>
          <w:sz w:val="22"/>
          <w:szCs w:val="22"/>
          <w:lang w:val="en-US"/>
        </w:rPr>
        <w:t>8 (7212)</w:t>
      </w:r>
      <w:r w:rsidRPr="003226A0">
        <w:rPr>
          <w:rFonts w:ascii="Cambria" w:hAnsi="Cambria"/>
          <w:bCs/>
          <w:sz w:val="22"/>
          <w:szCs w:val="22"/>
          <w:lang w:val="en-US"/>
        </w:rPr>
        <w:t xml:space="preserve"> 41-86-48, 50-40-45</w:t>
      </w:r>
    </w:p>
    <w:p w:rsidR="003A7073" w:rsidRPr="00255A55" w:rsidRDefault="001E66EF" w:rsidP="001E66EF">
      <w:pPr>
        <w:pStyle w:val="a8"/>
        <w:tabs>
          <w:tab w:val="left" w:pos="3780"/>
        </w:tabs>
        <w:ind w:left="284"/>
        <w:rPr>
          <w:rFonts w:ascii="Cambria" w:hAnsi="Cambria"/>
          <w:b/>
          <w:color w:val="FF0000"/>
          <w:sz w:val="22"/>
          <w:szCs w:val="22"/>
          <w:lang w:val="en-US"/>
        </w:rPr>
      </w:pPr>
      <w:r w:rsidRPr="00491EF2">
        <w:rPr>
          <w:rFonts w:ascii="Cambria" w:hAnsi="Cambria"/>
          <w:b/>
          <w:color w:val="FF0000"/>
          <w:sz w:val="22"/>
          <w:szCs w:val="22"/>
          <w:lang w:val="en-US"/>
        </w:rPr>
        <w:t xml:space="preserve">        </w:t>
      </w:r>
    </w:p>
    <w:p w:rsidR="001E66EF" w:rsidRPr="003226A0" w:rsidRDefault="003A7073" w:rsidP="001E66EF">
      <w:pPr>
        <w:pStyle w:val="a8"/>
        <w:tabs>
          <w:tab w:val="left" w:pos="3780"/>
        </w:tabs>
        <w:ind w:left="284"/>
        <w:rPr>
          <w:rFonts w:ascii="Cambria" w:hAnsi="Cambria"/>
          <w:bCs/>
          <w:color w:val="002060"/>
          <w:sz w:val="22"/>
          <w:szCs w:val="22"/>
          <w:lang w:val="en-US"/>
        </w:rPr>
      </w:pPr>
      <w:r w:rsidRPr="00255A55">
        <w:rPr>
          <w:rFonts w:ascii="Cambria" w:hAnsi="Cambria"/>
          <w:b/>
          <w:color w:val="FF0000"/>
          <w:sz w:val="22"/>
          <w:szCs w:val="22"/>
          <w:lang w:val="en-US"/>
        </w:rPr>
        <w:t xml:space="preserve">        </w:t>
      </w:r>
      <w:r w:rsidR="001E66EF" w:rsidRPr="00491EF2">
        <w:rPr>
          <w:rFonts w:ascii="Cambria" w:hAnsi="Cambria"/>
          <w:b/>
          <w:color w:val="FF0000"/>
          <w:sz w:val="22"/>
          <w:szCs w:val="22"/>
          <w:lang w:val="en-US"/>
        </w:rPr>
        <w:t xml:space="preserve">   E-mail</w:t>
      </w:r>
      <w:r w:rsidR="001E66EF" w:rsidRPr="003226A0">
        <w:rPr>
          <w:rFonts w:ascii="Cambria" w:hAnsi="Cambria"/>
          <w:b/>
          <w:color w:val="002060"/>
          <w:sz w:val="22"/>
          <w:szCs w:val="22"/>
          <w:lang w:val="en-US"/>
        </w:rPr>
        <w:t>:</w:t>
      </w:r>
      <w:r w:rsidR="001E66EF" w:rsidRPr="003226A0">
        <w:rPr>
          <w:rFonts w:ascii="Cambria" w:hAnsi="Cambria"/>
          <w:bCs/>
          <w:color w:val="002060"/>
          <w:sz w:val="22"/>
          <w:szCs w:val="22"/>
          <w:lang w:val="en-US"/>
        </w:rPr>
        <w:t xml:space="preserve"> </w:t>
      </w:r>
      <w:r w:rsidRPr="003226A0">
        <w:rPr>
          <w:rFonts w:ascii="Cambria" w:hAnsi="Cambria"/>
          <w:bCs/>
          <w:color w:val="002060"/>
          <w:sz w:val="22"/>
          <w:szCs w:val="22"/>
          <w:lang w:val="en-US"/>
        </w:rPr>
        <w:t>profi06@inbox.ru</w:t>
      </w:r>
    </w:p>
    <w:p w:rsidR="001E66EF" w:rsidRPr="003226A0" w:rsidRDefault="001E66EF" w:rsidP="001E66EF">
      <w:pPr>
        <w:pStyle w:val="a8"/>
        <w:tabs>
          <w:tab w:val="left" w:pos="3780"/>
        </w:tabs>
        <w:ind w:left="284"/>
        <w:rPr>
          <w:rFonts w:ascii="Cambria" w:hAnsi="Cambria"/>
          <w:bCs/>
          <w:color w:val="002060"/>
          <w:sz w:val="22"/>
          <w:szCs w:val="22"/>
          <w:lang w:val="en-US"/>
        </w:rPr>
      </w:pPr>
      <w:r w:rsidRPr="003226A0">
        <w:rPr>
          <w:rFonts w:ascii="Cambria" w:hAnsi="Cambria"/>
          <w:bCs/>
          <w:color w:val="002060"/>
          <w:sz w:val="22"/>
          <w:szCs w:val="22"/>
          <w:lang w:val="en-US"/>
        </w:rPr>
        <w:t xml:space="preserve">                           </w:t>
      </w:r>
      <w:r w:rsidRPr="003226A0">
        <w:rPr>
          <w:rFonts w:ascii="Cambria" w:hAnsi="Cambria"/>
          <w:bCs/>
          <w:color w:val="002060"/>
          <w:sz w:val="22"/>
          <w:szCs w:val="22"/>
          <w:lang w:val="en-US"/>
        </w:rPr>
        <w:tab/>
      </w:r>
    </w:p>
    <w:p w:rsidR="001E66EF" w:rsidRPr="003A7073" w:rsidRDefault="001E66EF" w:rsidP="001E66EF">
      <w:pPr>
        <w:tabs>
          <w:tab w:val="left" w:pos="3780"/>
        </w:tabs>
        <w:ind w:left="284"/>
        <w:rPr>
          <w:rFonts w:ascii="Cambria" w:hAnsi="Cambria"/>
          <w:bCs/>
          <w:color w:val="002060"/>
          <w:sz w:val="22"/>
          <w:szCs w:val="22"/>
          <w:lang w:val="en-US"/>
        </w:rPr>
      </w:pPr>
      <w:r w:rsidRPr="003226A0">
        <w:rPr>
          <w:rFonts w:ascii="Cambria" w:hAnsi="Cambria"/>
          <w:b/>
          <w:color w:val="002060"/>
          <w:sz w:val="22"/>
          <w:szCs w:val="22"/>
          <w:lang w:val="en-US"/>
        </w:rPr>
        <w:t xml:space="preserve">           </w:t>
      </w:r>
      <w:r w:rsidRPr="00491EF2">
        <w:rPr>
          <w:rFonts w:ascii="Cambria" w:hAnsi="Cambria"/>
          <w:b/>
          <w:color w:val="FF0000"/>
          <w:sz w:val="22"/>
          <w:szCs w:val="22"/>
        </w:rPr>
        <w:t>Сайт</w:t>
      </w:r>
      <w:r w:rsidRPr="003A7073">
        <w:rPr>
          <w:rFonts w:ascii="Cambria" w:hAnsi="Cambria"/>
          <w:b/>
          <w:color w:val="FF0000"/>
          <w:sz w:val="22"/>
          <w:szCs w:val="22"/>
          <w:lang w:val="en-US"/>
        </w:rPr>
        <w:t>:</w:t>
      </w:r>
      <w:r w:rsidRPr="003A7073">
        <w:rPr>
          <w:rFonts w:ascii="Cambria" w:hAnsi="Cambria"/>
          <w:b/>
          <w:color w:val="002060"/>
          <w:sz w:val="22"/>
          <w:szCs w:val="22"/>
          <w:lang w:val="en-US"/>
        </w:rPr>
        <w:t xml:space="preserve">   </w:t>
      </w:r>
      <w:r w:rsidRPr="003A7073">
        <w:rPr>
          <w:rFonts w:ascii="Cambria" w:hAnsi="Cambria"/>
          <w:bCs/>
          <w:color w:val="002060"/>
          <w:sz w:val="22"/>
          <w:szCs w:val="22"/>
          <w:lang w:val="en-US"/>
        </w:rPr>
        <w:t xml:space="preserve"> </w:t>
      </w:r>
      <w:hyperlink r:id="rId11" w:history="1">
        <w:r w:rsidRPr="003226A0">
          <w:rPr>
            <w:rStyle w:val="a3"/>
            <w:rFonts w:ascii="Cambria" w:hAnsi="Cambria"/>
            <w:bCs/>
            <w:color w:val="002060"/>
            <w:sz w:val="22"/>
            <w:szCs w:val="22"/>
            <w:u w:val="none"/>
            <w:lang w:val="en-US"/>
          </w:rPr>
          <w:t>www</w:t>
        </w:r>
        <w:r w:rsidRPr="003A7073">
          <w:rPr>
            <w:rStyle w:val="a3"/>
            <w:rFonts w:ascii="Cambria" w:hAnsi="Cambria"/>
            <w:bCs/>
            <w:color w:val="002060"/>
            <w:sz w:val="22"/>
            <w:szCs w:val="22"/>
            <w:u w:val="none"/>
            <w:lang w:val="en-US"/>
          </w:rPr>
          <w:t>.</w:t>
        </w:r>
        <w:r w:rsidRPr="003226A0">
          <w:rPr>
            <w:rStyle w:val="a3"/>
            <w:rFonts w:ascii="Cambria" w:hAnsi="Cambria"/>
            <w:bCs/>
            <w:color w:val="002060"/>
            <w:sz w:val="22"/>
            <w:szCs w:val="22"/>
            <w:u w:val="none"/>
            <w:lang w:val="en-US"/>
          </w:rPr>
          <w:t>hr</w:t>
        </w:r>
        <w:r w:rsidRPr="003A7073">
          <w:rPr>
            <w:rStyle w:val="a3"/>
            <w:rFonts w:ascii="Cambria" w:hAnsi="Cambria"/>
            <w:bCs/>
            <w:color w:val="002060"/>
            <w:sz w:val="22"/>
            <w:szCs w:val="22"/>
            <w:u w:val="none"/>
            <w:lang w:val="en-US"/>
          </w:rPr>
          <w:t>-</w:t>
        </w:r>
        <w:r w:rsidRPr="003226A0">
          <w:rPr>
            <w:rStyle w:val="a3"/>
            <w:rFonts w:ascii="Cambria" w:hAnsi="Cambria"/>
            <w:bCs/>
            <w:color w:val="002060"/>
            <w:sz w:val="22"/>
            <w:szCs w:val="22"/>
            <w:u w:val="none"/>
            <w:lang w:val="en-US"/>
          </w:rPr>
          <w:t>profi</w:t>
        </w:r>
        <w:r w:rsidRPr="003A7073">
          <w:rPr>
            <w:rStyle w:val="a3"/>
            <w:rFonts w:ascii="Cambria" w:hAnsi="Cambria"/>
            <w:bCs/>
            <w:color w:val="002060"/>
            <w:sz w:val="22"/>
            <w:szCs w:val="22"/>
            <w:u w:val="none"/>
            <w:lang w:val="en-US"/>
          </w:rPr>
          <w:t>.</w:t>
        </w:r>
        <w:r w:rsidRPr="003226A0">
          <w:rPr>
            <w:rStyle w:val="a3"/>
            <w:rFonts w:ascii="Cambria" w:hAnsi="Cambria"/>
            <w:bCs/>
            <w:color w:val="002060"/>
            <w:sz w:val="22"/>
            <w:szCs w:val="22"/>
            <w:u w:val="none"/>
            <w:lang w:val="en-US"/>
          </w:rPr>
          <w:t>kz</w:t>
        </w:r>
      </w:hyperlink>
    </w:p>
    <w:p w:rsidR="00DA75A8" w:rsidRPr="003A7073" w:rsidRDefault="00DA75A8" w:rsidP="00DA75A8">
      <w:pPr>
        <w:ind w:left="360"/>
        <w:jc w:val="both"/>
        <w:rPr>
          <w:sz w:val="22"/>
          <w:szCs w:val="22"/>
          <w:lang w:val="en-US"/>
        </w:rPr>
      </w:pPr>
    </w:p>
    <w:p w:rsidR="00E66C4D" w:rsidRPr="00E66C4D" w:rsidRDefault="00E66C4D" w:rsidP="00E66C4D">
      <w:pPr>
        <w:pStyle w:val="style13382135570000000000msoheader"/>
        <w:numPr>
          <w:ilvl w:val="0"/>
          <w:numId w:val="9"/>
        </w:numPr>
        <w:spacing w:before="120" w:beforeAutospacing="0" w:after="0" w:afterAutospacing="0"/>
        <w:ind w:left="-142"/>
        <w:jc w:val="both"/>
        <w:rPr>
          <w:sz w:val="30"/>
          <w:szCs w:val="30"/>
        </w:rPr>
      </w:pPr>
      <w:r>
        <w:rPr>
          <w:rFonts w:ascii="Cambria" w:hAnsi="Cambria"/>
          <w:b/>
          <w:noProof/>
          <w:color w:val="002060"/>
          <w:sz w:val="28"/>
          <w:szCs w:val="28"/>
        </w:rPr>
        <w:lastRenderedPageBreak/>
        <w:pict>
          <v:shape id="_x0000_s1029" type="#_x0000_t32" style="position:absolute;left:0;text-align:left;margin-left:259.35pt;margin-top:-34.15pt;width:0;height:760.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" strokecolor="#4f81bd" strokeweight="2.5pt">
            <v:stroke dashstyle="1 1" startarrow="diamond" endarrow="diamond" endcap="round"/>
            <v:shadow color="#868686"/>
          </v:shape>
        </w:pict>
      </w:r>
      <w:r w:rsidRPr="00E66C4D">
        <w:rPr>
          <w:sz w:val="30"/>
          <w:szCs w:val="30"/>
        </w:rPr>
        <w:t>Вопросы</w:t>
      </w:r>
      <w:r w:rsidRPr="00E66C4D">
        <w:rPr>
          <w:rStyle w:val="s1"/>
          <w:rFonts w:eastAsiaTheme="minorEastAsia"/>
          <w:sz w:val="30"/>
          <w:szCs w:val="30"/>
        </w:rPr>
        <w:t xml:space="preserve"> </w:t>
      </w:r>
      <w:r w:rsidRPr="00E66C4D">
        <w:rPr>
          <w:sz w:val="30"/>
          <w:szCs w:val="30"/>
        </w:rPr>
        <w:t xml:space="preserve">исчисления </w:t>
      </w:r>
      <w:r w:rsidRPr="00E66C4D">
        <w:rPr>
          <w:rStyle w:val="s1"/>
          <w:rFonts w:eastAsiaTheme="minorEastAsia"/>
          <w:sz w:val="30"/>
          <w:szCs w:val="30"/>
        </w:rPr>
        <w:t xml:space="preserve">и выплаты пособия по временной нетрудоспособности </w:t>
      </w:r>
      <w:r w:rsidRPr="00E66C4D">
        <w:rPr>
          <w:sz w:val="30"/>
          <w:szCs w:val="30"/>
        </w:rPr>
        <w:t xml:space="preserve">с учетом внесенных изменений в Трудовой кодекс РК и в Правила выписки больничных листков. </w:t>
      </w:r>
      <w:r w:rsidRPr="00E66C4D">
        <w:rPr>
          <w:rStyle w:val="ad"/>
          <w:rFonts w:eastAsiaTheme="minorEastAsia"/>
          <w:i/>
          <w:sz w:val="30"/>
          <w:szCs w:val="30"/>
        </w:rPr>
        <w:t>Практические примеры, ответы на вопросы.</w:t>
      </w:r>
    </w:p>
    <w:p w:rsidR="00E66C4D" w:rsidRPr="00E66C4D" w:rsidRDefault="00E66C4D" w:rsidP="00E66C4D">
      <w:pPr>
        <w:pStyle w:val="style13382135570000000000msoheader"/>
        <w:spacing w:before="120" w:beforeAutospacing="0" w:after="0" w:afterAutospacing="0"/>
        <w:ind w:left="-142" w:hanging="360"/>
        <w:jc w:val="both"/>
        <w:rPr>
          <w:rStyle w:val="ad"/>
          <w:rFonts w:eastAsiaTheme="minorEastAsia"/>
          <w:sz w:val="30"/>
          <w:szCs w:val="30"/>
        </w:rPr>
      </w:pPr>
      <w:r w:rsidRPr="00E66C4D">
        <w:rPr>
          <w:b/>
          <w:bCs/>
          <w:sz w:val="30"/>
          <w:szCs w:val="30"/>
        </w:rPr>
        <w:t>Блок 2.</w:t>
      </w:r>
      <w:r w:rsidRPr="00E66C4D">
        <w:rPr>
          <w:rStyle w:val="ad"/>
          <w:rFonts w:eastAsiaTheme="minorEastAsia"/>
          <w:sz w:val="30"/>
          <w:szCs w:val="30"/>
        </w:rPr>
        <w:t xml:space="preserve"> Влияние расчета средней заработной платы на резерв по отпускам работникам</w:t>
      </w:r>
    </w:p>
    <w:p w:rsidR="00E66C4D" w:rsidRPr="00E66C4D" w:rsidRDefault="00E66C4D" w:rsidP="00E66C4D">
      <w:pPr>
        <w:pStyle w:val="style13382135570000000000msoheader"/>
        <w:numPr>
          <w:ilvl w:val="0"/>
          <w:numId w:val="10"/>
        </w:numPr>
        <w:spacing w:before="120" w:beforeAutospacing="0" w:after="0" w:afterAutospacing="0"/>
        <w:ind w:left="-142"/>
        <w:jc w:val="both"/>
        <w:rPr>
          <w:rFonts w:eastAsiaTheme="minorEastAsia"/>
          <w:bCs/>
          <w:sz w:val="30"/>
          <w:szCs w:val="30"/>
        </w:rPr>
      </w:pPr>
      <w:r w:rsidRPr="00E66C4D">
        <w:rPr>
          <w:rFonts w:eastAsiaTheme="minorEastAsia"/>
          <w:bCs/>
          <w:sz w:val="30"/>
          <w:szCs w:val="30"/>
        </w:rPr>
        <w:t>Необходимость учета резерва по отпускам работникам.</w:t>
      </w:r>
    </w:p>
    <w:p w:rsidR="00E66C4D" w:rsidRPr="00E66C4D" w:rsidRDefault="00E66C4D" w:rsidP="00E66C4D">
      <w:pPr>
        <w:pStyle w:val="style13382135570000000000msoheader"/>
        <w:numPr>
          <w:ilvl w:val="0"/>
          <w:numId w:val="10"/>
        </w:numPr>
        <w:spacing w:before="120" w:beforeAutospacing="0" w:after="0" w:afterAutospacing="0"/>
        <w:ind w:left="-142"/>
        <w:jc w:val="both"/>
        <w:rPr>
          <w:sz w:val="30"/>
          <w:szCs w:val="30"/>
        </w:rPr>
      </w:pPr>
      <w:r w:rsidRPr="00E66C4D">
        <w:rPr>
          <w:rFonts w:eastAsiaTheme="minorEastAsia"/>
          <w:bCs/>
          <w:sz w:val="30"/>
          <w:szCs w:val="30"/>
        </w:rPr>
        <w:t>Применение показателя СЗП при учете резерва по отпускам (основание начисления, методы расчета и примеры расчета).</w:t>
      </w:r>
    </w:p>
    <w:p w:rsidR="00E66C4D" w:rsidRPr="00E66C4D" w:rsidRDefault="00E66C4D" w:rsidP="00E66C4D">
      <w:pPr>
        <w:spacing w:before="150" w:after="75"/>
        <w:ind w:left="-142"/>
        <w:outlineLvl w:val="2"/>
        <w:rPr>
          <w:b/>
          <w:bCs/>
          <w:i/>
          <w:color w:val="000000"/>
          <w:sz w:val="30"/>
          <w:szCs w:val="30"/>
          <w:u w:val="single"/>
        </w:rPr>
      </w:pPr>
      <w:r w:rsidRPr="00E66C4D">
        <w:rPr>
          <w:b/>
          <w:bCs/>
          <w:i/>
          <w:color w:val="000000"/>
          <w:sz w:val="30"/>
          <w:szCs w:val="30"/>
          <w:u w:val="single"/>
        </w:rPr>
        <w:t>Особенности программы</w:t>
      </w:r>
    </w:p>
    <w:p w:rsidR="00E66C4D" w:rsidRPr="00E66C4D" w:rsidRDefault="00E66C4D" w:rsidP="00E66C4D">
      <w:pPr>
        <w:spacing w:after="375" w:line="300" w:lineRule="atLeast"/>
        <w:ind w:left="-142"/>
        <w:rPr>
          <w:color w:val="000000"/>
          <w:sz w:val="30"/>
          <w:szCs w:val="30"/>
        </w:rPr>
      </w:pPr>
      <w:r w:rsidRPr="00E66C4D">
        <w:rPr>
          <w:b/>
          <w:bCs/>
          <w:color w:val="000000"/>
          <w:sz w:val="30"/>
          <w:szCs w:val="30"/>
        </w:rPr>
        <w:t>Программа семинара будет дополнена всеми изменениями в бухгалтерском, трудовом  и налоговом законодательстве на дату проведения семинара.</w:t>
      </w:r>
    </w:p>
    <w:p w:rsidR="00E66C4D" w:rsidRPr="00E66C4D" w:rsidRDefault="00E66C4D" w:rsidP="00E66C4D">
      <w:pPr>
        <w:tabs>
          <w:tab w:val="num" w:pos="432"/>
        </w:tabs>
        <w:rPr>
          <w:sz w:val="18"/>
          <w:szCs w:val="18"/>
        </w:rPr>
      </w:pPr>
    </w:p>
    <w:p w:rsidR="00DA75A8" w:rsidRPr="00E66C4D" w:rsidRDefault="00DA75A8" w:rsidP="00DA75A8">
      <w:pPr>
        <w:ind w:left="360"/>
        <w:jc w:val="both"/>
        <w:rPr>
          <w:sz w:val="22"/>
          <w:szCs w:val="22"/>
        </w:rPr>
      </w:pPr>
    </w:p>
    <w:p w:rsidR="00EE6AF9" w:rsidRPr="004218DA" w:rsidRDefault="00EE6AF9" w:rsidP="00DD7DCD">
      <w:pPr>
        <w:tabs>
          <w:tab w:val="left" w:pos="8145"/>
        </w:tabs>
        <w:rPr>
          <w:lang w:val="kk-KZ"/>
        </w:rPr>
        <w:sectPr w:rsidR="00EE6AF9" w:rsidRPr="004218DA" w:rsidSect="004218DA">
          <w:type w:val="continuous"/>
          <w:pgSz w:w="11906" w:h="16838"/>
          <w:pgMar w:top="1418" w:right="849" w:bottom="851" w:left="993" w:header="680" w:footer="510" w:gutter="0"/>
          <w:cols w:num="2" w:space="142"/>
          <w:docGrid w:linePitch="360"/>
        </w:sectPr>
      </w:pPr>
    </w:p>
    <w:p w:rsidR="008408F5" w:rsidRPr="00E66C4D" w:rsidRDefault="008408F5" w:rsidP="00E66C4D">
      <w:pPr>
        <w:pStyle w:val="style13382135570000000000msoheader"/>
        <w:spacing w:before="120" w:beforeAutospacing="0" w:after="0" w:afterAutospacing="0"/>
        <w:ind w:left="-142" w:hanging="360"/>
        <w:jc w:val="both"/>
        <w:rPr>
          <w:sz w:val="18"/>
          <w:szCs w:val="18"/>
        </w:rPr>
      </w:pPr>
    </w:p>
    <w:sectPr w:rsidR="008408F5" w:rsidRPr="00E66C4D" w:rsidSect="00C10569">
      <w:pgSz w:w="11906" w:h="16838"/>
      <w:pgMar w:top="851" w:right="851" w:bottom="851" w:left="1134" w:header="709" w:footer="709"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E2" w:rsidRDefault="003542E2" w:rsidP="00E468EC">
      <w:r>
        <w:separator/>
      </w:r>
    </w:p>
  </w:endnote>
  <w:endnote w:type="continuationSeparator" w:id="0">
    <w:p w:rsidR="003542E2" w:rsidRDefault="003542E2" w:rsidP="00E46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E2" w:rsidRDefault="00274105">
    <w:pPr>
      <w:pStyle w:val="a6"/>
    </w:pPr>
    <w:r>
      <w:rPr>
        <w:noProof/>
      </w:rPr>
      <w:pict>
        <v:rect id="Rectangle 7" o:spid="_x0000_s6145"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uagA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" stroked="f">
          <v:textbox>
            <w:txbxContent>
              <w:p w:rsidR="003542E2" w:rsidRPr="0011481E" w:rsidRDefault="003542E2" w:rsidP="001E66EF">
                <w:pPr>
                  <w:spacing w:before="120"/>
                  <w:jc w:val="cente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тел.:50-40-45 </w:t>
                </w:r>
              </w:p>
              <w:p w:rsidR="003542E2" w:rsidRPr="00F55D99" w:rsidRDefault="003542E2" w:rsidP="002E0004">
                <w:pPr>
                  <w:spacing w:before="40"/>
                  <w:jc w:val="center"/>
                  <w:rPr>
                    <w:color w:val="FF660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E2" w:rsidRDefault="003542E2" w:rsidP="00E468EC">
      <w:r>
        <w:separator/>
      </w:r>
    </w:p>
  </w:footnote>
  <w:footnote w:type="continuationSeparator" w:id="0">
    <w:p w:rsidR="003542E2" w:rsidRDefault="003542E2" w:rsidP="00E46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E2" w:rsidRPr="003A7073" w:rsidRDefault="003542E2" w:rsidP="004B706C">
    <w:pPr>
      <w:rPr>
        <w:b/>
        <w:color w:val="FF0000"/>
        <w:sz w:val="28"/>
        <w:szCs w:val="28"/>
      </w:rPr>
    </w:pPr>
    <w:r w:rsidRPr="003A7073">
      <w:rPr>
        <w:noProof/>
        <w:color w:val="FF0000"/>
        <w:sz w:val="28"/>
        <w:szCs w:val="28"/>
      </w:rPr>
      <w:drawing>
        <wp:anchor distT="0" distB="0" distL="114300" distR="114300" simplePos="0" relativeHeight="251657216" behindDoc="0" locked="0" layoutInCell="1" allowOverlap="1">
          <wp:simplePos x="0" y="0"/>
          <wp:positionH relativeFrom="column">
            <wp:posOffset>4114800</wp:posOffset>
          </wp:positionH>
          <wp:positionV relativeFrom="paragraph">
            <wp:posOffset>-165100</wp:posOffset>
          </wp:positionV>
          <wp:extent cx="2099310" cy="553085"/>
          <wp:effectExtent l="19050" t="0" r="0" b="0"/>
          <wp:wrapNone/>
          <wp:docPr id="5" name="Рисунок 5"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9310" cy="553085"/>
                  </a:xfrm>
                  <a:prstGeom prst="rect">
                    <a:avLst/>
                  </a:prstGeom>
                  <a:noFill/>
                  <a:ln w="9525">
                    <a:noFill/>
                    <a:miter lim="800000"/>
                    <a:headEnd/>
                    <a:tailEnd/>
                  </a:ln>
                </pic:spPr>
              </pic:pic>
            </a:graphicData>
          </a:graphic>
        </wp:anchor>
      </w:drawing>
    </w:r>
    <w:r w:rsidR="00E66C4D">
      <w:rPr>
        <w:noProof/>
        <w:color w:val="FF0000"/>
        <w:sz w:val="28"/>
        <w:szCs w:val="28"/>
        <w:lang w:val="en-US"/>
      </w:rPr>
      <w:t>2</w:t>
    </w:r>
    <w:r w:rsidR="00E66C4D">
      <w:rPr>
        <w:noProof/>
        <w:color w:val="FF0000"/>
        <w:sz w:val="28"/>
        <w:szCs w:val="28"/>
      </w:rPr>
      <w:t>2</w:t>
    </w:r>
    <w:r w:rsidR="00E66C4D">
      <w:rPr>
        <w:noProof/>
        <w:color w:val="FF0000"/>
        <w:sz w:val="28"/>
        <w:szCs w:val="28"/>
        <w:lang w:val="en-US"/>
      </w:rPr>
      <w:t>-2</w:t>
    </w:r>
    <w:r w:rsidR="00E66C4D">
      <w:rPr>
        <w:noProof/>
        <w:color w:val="FF0000"/>
        <w:sz w:val="28"/>
        <w:szCs w:val="28"/>
      </w:rPr>
      <w:t>3</w:t>
    </w:r>
    <w:r w:rsidR="00E66C4D">
      <w:rPr>
        <w:noProof/>
        <w:color w:val="FF0000"/>
        <w:sz w:val="28"/>
        <w:szCs w:val="28"/>
        <w:lang w:val="en-US"/>
      </w:rPr>
      <w:t xml:space="preserve"> июня</w:t>
    </w:r>
    <w:r>
      <w:rPr>
        <w:noProof/>
        <w:color w:val="FF0000"/>
        <w:sz w:val="28"/>
        <w:szCs w:val="28"/>
      </w:rPr>
      <w:t xml:space="preserve"> 2021 г.</w:t>
    </w:r>
  </w:p>
  <w:p w:rsidR="003542E2" w:rsidRDefault="003542E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013"/>
    <w:multiLevelType w:val="hybridMultilevel"/>
    <w:tmpl w:val="65E46A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C3F7A3B"/>
    <w:multiLevelType w:val="hybridMultilevel"/>
    <w:tmpl w:val="0D62AEA2"/>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21835"/>
    <w:multiLevelType w:val="hybridMultilevel"/>
    <w:tmpl w:val="A7F04D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BCA692D"/>
    <w:multiLevelType w:val="hybridMultilevel"/>
    <w:tmpl w:val="23CCBB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4B6F25"/>
    <w:multiLevelType w:val="hybridMultilevel"/>
    <w:tmpl w:val="6726AC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7576E66"/>
    <w:multiLevelType w:val="multilevel"/>
    <w:tmpl w:val="466AA222"/>
    <w:lvl w:ilvl="0">
      <w:start w:val="1"/>
      <w:numFmt w:val="decimal"/>
      <w:lvlText w:val="%1."/>
      <w:lvlJc w:val="left"/>
      <w:pPr>
        <w:tabs>
          <w:tab w:val="num" w:pos="720"/>
        </w:tabs>
        <w:ind w:left="720" w:hanging="360"/>
      </w:pPr>
      <w:rPr>
        <w:rFonts w:ascii="Arial" w:hAnsi="Arial" w:cs="Arial" w:hint="default"/>
        <w:b w:val="0"/>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0B5B0F"/>
    <w:multiLevelType w:val="hybridMultilevel"/>
    <w:tmpl w:val="C4F6CC18"/>
    <w:lvl w:ilvl="0" w:tplc="B2202A0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6C41DAF"/>
    <w:multiLevelType w:val="multilevel"/>
    <w:tmpl w:val="466AA222"/>
    <w:lvl w:ilvl="0">
      <w:start w:val="1"/>
      <w:numFmt w:val="decimal"/>
      <w:lvlText w:val="%1."/>
      <w:lvlJc w:val="left"/>
      <w:pPr>
        <w:tabs>
          <w:tab w:val="num" w:pos="720"/>
        </w:tabs>
        <w:ind w:left="720" w:hanging="360"/>
      </w:pPr>
      <w:rPr>
        <w:rFonts w:ascii="Arial" w:hAnsi="Arial" w:cs="Arial" w:hint="default"/>
        <w:b w:val="0"/>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2"/>
  </w:num>
  <w:num w:numId="3">
    <w:abstractNumId w:val="6"/>
  </w:num>
  <w:num w:numId="4">
    <w:abstractNumId w:val="0"/>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9"/>
  </w:num>
  <w:num w:numId="1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6147" strokecolor="#4f81bd">
      <v:stroke dashstyle="1 1" startarrow="diamond" endarrow="diamond" color="#4f81bd" weight="2.5pt" endcap="round"/>
      <v:shadow color="#868686"/>
      <o:colormenu v:ext="edit" fillcolor="none [660]"/>
    </o:shapedefaults>
    <o:shapelayout v:ext="edit">
      <o:idmap v:ext="edit" data="6"/>
    </o:shapelayout>
  </w:hdrShapeDefaults>
  <w:footnotePr>
    <w:footnote w:id="-1"/>
    <w:footnote w:id="0"/>
  </w:footnotePr>
  <w:endnotePr>
    <w:endnote w:id="-1"/>
    <w:endnote w:id="0"/>
  </w:endnotePr>
  <w:compat/>
  <w:rsids>
    <w:rsidRoot w:val="003876E5"/>
    <w:rsid w:val="00022613"/>
    <w:rsid w:val="00053719"/>
    <w:rsid w:val="00054127"/>
    <w:rsid w:val="00080765"/>
    <w:rsid w:val="00086EBC"/>
    <w:rsid w:val="00093192"/>
    <w:rsid w:val="000A22EA"/>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43B78"/>
    <w:rsid w:val="00144D09"/>
    <w:rsid w:val="00153F9E"/>
    <w:rsid w:val="00154810"/>
    <w:rsid w:val="001628EE"/>
    <w:rsid w:val="001678EB"/>
    <w:rsid w:val="00184039"/>
    <w:rsid w:val="001B5CD0"/>
    <w:rsid w:val="001C7C44"/>
    <w:rsid w:val="001D0BF8"/>
    <w:rsid w:val="001D5522"/>
    <w:rsid w:val="001E66EF"/>
    <w:rsid w:val="00203D15"/>
    <w:rsid w:val="00204166"/>
    <w:rsid w:val="00213C04"/>
    <w:rsid w:val="00224845"/>
    <w:rsid w:val="00232FF4"/>
    <w:rsid w:val="00233DF5"/>
    <w:rsid w:val="002463D0"/>
    <w:rsid w:val="00255A55"/>
    <w:rsid w:val="00274105"/>
    <w:rsid w:val="002826A3"/>
    <w:rsid w:val="00286DF1"/>
    <w:rsid w:val="0028739E"/>
    <w:rsid w:val="00296265"/>
    <w:rsid w:val="002B3FD5"/>
    <w:rsid w:val="002B5B63"/>
    <w:rsid w:val="002C2D1C"/>
    <w:rsid w:val="002C33AB"/>
    <w:rsid w:val="002C494C"/>
    <w:rsid w:val="002E0004"/>
    <w:rsid w:val="00300D34"/>
    <w:rsid w:val="00307B32"/>
    <w:rsid w:val="00317534"/>
    <w:rsid w:val="00320F2C"/>
    <w:rsid w:val="00322022"/>
    <w:rsid w:val="00324A3A"/>
    <w:rsid w:val="0033532C"/>
    <w:rsid w:val="00342953"/>
    <w:rsid w:val="0034417C"/>
    <w:rsid w:val="003458B9"/>
    <w:rsid w:val="00346E1A"/>
    <w:rsid w:val="00353226"/>
    <w:rsid w:val="003542E2"/>
    <w:rsid w:val="00360C5D"/>
    <w:rsid w:val="00366206"/>
    <w:rsid w:val="00374230"/>
    <w:rsid w:val="00383FC9"/>
    <w:rsid w:val="003849F5"/>
    <w:rsid w:val="00386CAD"/>
    <w:rsid w:val="0038753E"/>
    <w:rsid w:val="003876E5"/>
    <w:rsid w:val="00394A9D"/>
    <w:rsid w:val="003A4A0B"/>
    <w:rsid w:val="003A6C0F"/>
    <w:rsid w:val="003A7073"/>
    <w:rsid w:val="003C03EF"/>
    <w:rsid w:val="003C3C12"/>
    <w:rsid w:val="003C410B"/>
    <w:rsid w:val="003C6803"/>
    <w:rsid w:val="003D6ABC"/>
    <w:rsid w:val="003E2080"/>
    <w:rsid w:val="003E25EC"/>
    <w:rsid w:val="00405F84"/>
    <w:rsid w:val="00406079"/>
    <w:rsid w:val="00414ED8"/>
    <w:rsid w:val="004218DA"/>
    <w:rsid w:val="004403D5"/>
    <w:rsid w:val="004539F3"/>
    <w:rsid w:val="00457BDB"/>
    <w:rsid w:val="004706C5"/>
    <w:rsid w:val="004829CE"/>
    <w:rsid w:val="004B0A75"/>
    <w:rsid w:val="004B0BD0"/>
    <w:rsid w:val="004B404C"/>
    <w:rsid w:val="004B540C"/>
    <w:rsid w:val="004B706C"/>
    <w:rsid w:val="004C449C"/>
    <w:rsid w:val="004C5009"/>
    <w:rsid w:val="004D04D9"/>
    <w:rsid w:val="004D0FD8"/>
    <w:rsid w:val="004D1AEC"/>
    <w:rsid w:val="004F4B9A"/>
    <w:rsid w:val="00505AD2"/>
    <w:rsid w:val="00512505"/>
    <w:rsid w:val="00512938"/>
    <w:rsid w:val="00533313"/>
    <w:rsid w:val="005364A2"/>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D041B"/>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3665"/>
    <w:rsid w:val="00697EB5"/>
    <w:rsid w:val="006B0C38"/>
    <w:rsid w:val="006B0F24"/>
    <w:rsid w:val="006B6282"/>
    <w:rsid w:val="006C64D9"/>
    <w:rsid w:val="006D0D19"/>
    <w:rsid w:val="006D2644"/>
    <w:rsid w:val="006D38C6"/>
    <w:rsid w:val="006D48D2"/>
    <w:rsid w:val="006F6BAF"/>
    <w:rsid w:val="007107FC"/>
    <w:rsid w:val="00747001"/>
    <w:rsid w:val="00774A22"/>
    <w:rsid w:val="00781E03"/>
    <w:rsid w:val="007821B7"/>
    <w:rsid w:val="00795663"/>
    <w:rsid w:val="007B7945"/>
    <w:rsid w:val="007C691F"/>
    <w:rsid w:val="007D384A"/>
    <w:rsid w:val="007F08DA"/>
    <w:rsid w:val="00801DCD"/>
    <w:rsid w:val="00802641"/>
    <w:rsid w:val="008075D0"/>
    <w:rsid w:val="008408F5"/>
    <w:rsid w:val="00874065"/>
    <w:rsid w:val="00892838"/>
    <w:rsid w:val="008A10B3"/>
    <w:rsid w:val="008B0936"/>
    <w:rsid w:val="008B5A43"/>
    <w:rsid w:val="008D06D0"/>
    <w:rsid w:val="008D2C11"/>
    <w:rsid w:val="008F6824"/>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F10C9"/>
    <w:rsid w:val="009F5737"/>
    <w:rsid w:val="00A01511"/>
    <w:rsid w:val="00A01D45"/>
    <w:rsid w:val="00A11AE3"/>
    <w:rsid w:val="00A30D21"/>
    <w:rsid w:val="00A33FBD"/>
    <w:rsid w:val="00A40532"/>
    <w:rsid w:val="00A508C9"/>
    <w:rsid w:val="00AB028C"/>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72B99"/>
    <w:rsid w:val="00B94874"/>
    <w:rsid w:val="00B96826"/>
    <w:rsid w:val="00BA0F58"/>
    <w:rsid w:val="00BA60B6"/>
    <w:rsid w:val="00BA62CA"/>
    <w:rsid w:val="00BA7454"/>
    <w:rsid w:val="00BB7188"/>
    <w:rsid w:val="00BC16AD"/>
    <w:rsid w:val="00BC4A6B"/>
    <w:rsid w:val="00BE3D60"/>
    <w:rsid w:val="00BE67DD"/>
    <w:rsid w:val="00BF1606"/>
    <w:rsid w:val="00C010B4"/>
    <w:rsid w:val="00C05090"/>
    <w:rsid w:val="00C05D01"/>
    <w:rsid w:val="00C05EF1"/>
    <w:rsid w:val="00C10569"/>
    <w:rsid w:val="00C20D3B"/>
    <w:rsid w:val="00C24E13"/>
    <w:rsid w:val="00C40AB1"/>
    <w:rsid w:val="00C47480"/>
    <w:rsid w:val="00C845E0"/>
    <w:rsid w:val="00C86800"/>
    <w:rsid w:val="00CC1BFE"/>
    <w:rsid w:val="00CC3B37"/>
    <w:rsid w:val="00CD61EC"/>
    <w:rsid w:val="00CF4A19"/>
    <w:rsid w:val="00CF6FEA"/>
    <w:rsid w:val="00CF7B6A"/>
    <w:rsid w:val="00D0768B"/>
    <w:rsid w:val="00D256F7"/>
    <w:rsid w:val="00D26AF6"/>
    <w:rsid w:val="00D34762"/>
    <w:rsid w:val="00D36CCB"/>
    <w:rsid w:val="00D37F93"/>
    <w:rsid w:val="00D449DB"/>
    <w:rsid w:val="00D44E7C"/>
    <w:rsid w:val="00D51AA8"/>
    <w:rsid w:val="00D53B66"/>
    <w:rsid w:val="00D625B0"/>
    <w:rsid w:val="00D81E8A"/>
    <w:rsid w:val="00D85B4E"/>
    <w:rsid w:val="00DA75A8"/>
    <w:rsid w:val="00DB4DA6"/>
    <w:rsid w:val="00DB7BB2"/>
    <w:rsid w:val="00DD547D"/>
    <w:rsid w:val="00DD7C5F"/>
    <w:rsid w:val="00DD7DCD"/>
    <w:rsid w:val="00DE4575"/>
    <w:rsid w:val="00DE7A2D"/>
    <w:rsid w:val="00E05013"/>
    <w:rsid w:val="00E20D16"/>
    <w:rsid w:val="00E32305"/>
    <w:rsid w:val="00E37DBA"/>
    <w:rsid w:val="00E468EC"/>
    <w:rsid w:val="00E50384"/>
    <w:rsid w:val="00E53A0E"/>
    <w:rsid w:val="00E57133"/>
    <w:rsid w:val="00E611FC"/>
    <w:rsid w:val="00E66C4D"/>
    <w:rsid w:val="00E726A3"/>
    <w:rsid w:val="00E860EA"/>
    <w:rsid w:val="00E92DA9"/>
    <w:rsid w:val="00EB4DCE"/>
    <w:rsid w:val="00ED1576"/>
    <w:rsid w:val="00ED6495"/>
    <w:rsid w:val="00ED6861"/>
    <w:rsid w:val="00EE6AF9"/>
    <w:rsid w:val="00EF63D6"/>
    <w:rsid w:val="00EF7481"/>
    <w:rsid w:val="00F1033D"/>
    <w:rsid w:val="00F1056B"/>
    <w:rsid w:val="00F11555"/>
    <w:rsid w:val="00F211AB"/>
    <w:rsid w:val="00F25AE1"/>
    <w:rsid w:val="00F54567"/>
    <w:rsid w:val="00F55DFC"/>
    <w:rsid w:val="00F73806"/>
    <w:rsid w:val="00F7394D"/>
    <w:rsid w:val="00F75E1A"/>
    <w:rsid w:val="00F8080E"/>
    <w:rsid w:val="00F81527"/>
    <w:rsid w:val="00F8261F"/>
    <w:rsid w:val="00F971C1"/>
    <w:rsid w:val="00FA10AA"/>
    <w:rsid w:val="00FB676E"/>
    <w:rsid w:val="00FC3311"/>
    <w:rsid w:val="00FC6281"/>
    <w:rsid w:val="00FC6ABE"/>
    <w:rsid w:val="00FD0265"/>
    <w:rsid w:val="00FD1103"/>
    <w:rsid w:val="00FF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strokecolor="#4f81bd">
      <v:stroke dashstyle="1 1" startarrow="diamond" endarrow="diamond" color="#4f81bd" weight="2.5pt" endcap="round"/>
      <v:shadow color="#868686"/>
      <o:colormenu v:ext="edit" fillcolor="none [660]"/>
    </o:shapedefaults>
    <o:shapelayout v:ext="edit">
      <o:idmap v:ext="edit" data="1"/>
      <o:rules v:ext="edit">
        <o:r id="V:Rule1" type="connector" idref="#AutoShape 79"/>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BA60B6"/>
    <w:rPr>
      <w:rFonts w:ascii="Times New Roman" w:eastAsia="Times New Roman" w:hAnsi="Times New Roman"/>
      <w:sz w:val="24"/>
      <w:szCs w:val="24"/>
    </w:rPr>
  </w:style>
  <w:style w:type="character" w:customStyle="1" w:styleId="Spanlink">
    <w:name w:val="Span_link"/>
    <w:rsid w:val="001E66EF"/>
    <w:rPr>
      <w:color w:val="008200"/>
    </w:rPr>
  </w:style>
  <w:style w:type="character" w:customStyle="1" w:styleId="s1">
    <w:name w:val="s1"/>
    <w:rsid w:val="002B5B63"/>
    <w:rPr>
      <w:rFonts w:ascii="Times New Roman" w:hAnsi="Times New Roman" w:cs="Times New Roman" w:hint="default"/>
      <w:b/>
      <w:bCs/>
      <w:i w:val="0"/>
      <w:iCs w:val="0"/>
      <w:strike w:val="0"/>
      <w:dstrike w:val="0"/>
      <w:color w:val="000000"/>
      <w:sz w:val="24"/>
      <w:szCs w:val="24"/>
      <w:u w:val="none"/>
      <w:effect w:val="none"/>
    </w:rPr>
  </w:style>
  <w:style w:type="paragraph" w:customStyle="1" w:styleId="style13382135570000000000msoheader">
    <w:name w:val="style_13382135570000000000msoheader"/>
    <w:basedOn w:val="a"/>
    <w:rsid w:val="002B5B6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profi.kz"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44B5-F57A-4FD6-9998-AB72FDE2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ProPC</cp:lastModifiedBy>
  <cp:revision>3</cp:revision>
  <cp:lastPrinted>2021-05-19T09:51:00Z</cp:lastPrinted>
  <dcterms:created xsi:type="dcterms:W3CDTF">2021-04-15T05:45:00Z</dcterms:created>
  <dcterms:modified xsi:type="dcterms:W3CDTF">2021-05-19T09:52:00Z</dcterms:modified>
</cp:coreProperties>
</file>