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D4" w:rsidRPr="008A0573" w:rsidRDefault="00483A8B" w:rsidP="00AF45F4">
      <w:pPr>
        <w:ind w:right="-142" w:firstLine="284"/>
        <w:rPr>
          <w:rStyle w:val="af1"/>
          <w:color w:val="C00000"/>
          <w:sz w:val="21"/>
          <w:szCs w:val="21"/>
          <w:bdr w:val="none" w:sz="0" w:space="0" w:color="auto" w:frame="1"/>
          <w:lang w:val="en-US"/>
        </w:rPr>
      </w:pPr>
      <w:r w:rsidRPr="008A0573">
        <w:rPr>
          <w:rFonts w:eastAsia="Wingdings"/>
          <w:bCs/>
          <w:noProof/>
          <w:sz w:val="21"/>
          <w:szCs w:val="21"/>
        </w:rPr>
        <mc:AlternateContent>
          <mc:Choice Requires="wps">
            <w:drawing>
              <wp:anchor distT="0" distB="0" distL="114300" distR="114300" simplePos="0" relativeHeight="251658752" behindDoc="0" locked="0" layoutInCell="1" allowOverlap="1" wp14:anchorId="6F814804" wp14:editId="4DB4BC8F">
                <wp:simplePos x="0" y="0"/>
                <wp:positionH relativeFrom="column">
                  <wp:posOffset>3469640</wp:posOffset>
                </wp:positionH>
                <wp:positionV relativeFrom="paragraph">
                  <wp:posOffset>-350520</wp:posOffset>
                </wp:positionV>
                <wp:extent cx="0" cy="9867900"/>
                <wp:effectExtent l="57150" t="57150" r="57150" b="57150"/>
                <wp:wrapSquare wrapText="bothSides"/>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67900"/>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margin-left:273.2pt;margin-top:-27.6pt;width:0;height:7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" strokecolor="#4f81bd" strokeweight="2.5pt">
                <v:stroke dashstyle="1 1" startarrow="diamond" endarrow="diamond" endcap="round"/>
                <v:shadow color="#868686"/>
                <w10:wrap type="square"/>
              </v:shape>
            </w:pict>
          </mc:Fallback>
        </mc:AlternateContent>
      </w:r>
      <w:r w:rsidR="004E3D30" w:rsidRPr="008A0573">
        <w:rPr>
          <w:noProof/>
          <w:color w:val="C00000"/>
          <w:sz w:val="21"/>
          <w:szCs w:val="21"/>
        </w:rPr>
        <mc:AlternateContent>
          <mc:Choice Requires="wps">
            <w:drawing>
              <wp:anchor distT="0" distB="0" distL="114300" distR="114300" simplePos="0" relativeHeight="251655680" behindDoc="0" locked="0" layoutInCell="1" allowOverlap="1" wp14:anchorId="615F4955" wp14:editId="1F8D3100">
                <wp:simplePos x="0" y="0"/>
                <wp:positionH relativeFrom="column">
                  <wp:posOffset>-111760</wp:posOffset>
                </wp:positionH>
                <wp:positionV relativeFrom="paragraph">
                  <wp:posOffset>111760</wp:posOffset>
                </wp:positionV>
                <wp:extent cx="3409950" cy="657225"/>
                <wp:effectExtent l="76200" t="71755" r="0" b="444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657225"/>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E4E70" w:rsidRPr="00F24992" w:rsidRDefault="00B52BD1" w:rsidP="00C66DCA">
                            <w:pPr>
                              <w:jc w:val="center"/>
                              <w:rPr>
                                <w:b/>
                                <w:color w:val="FFFFFF" w:themeColor="background1"/>
                                <w:sz w:val="28"/>
                                <w:szCs w:val="28"/>
                              </w:rPr>
                            </w:pPr>
                            <w:r w:rsidRPr="00F24992">
                              <w:rPr>
                                <w:b/>
                                <w:color w:val="FFFFFF" w:themeColor="background1"/>
                                <w:sz w:val="28"/>
                                <w:szCs w:val="28"/>
                              </w:rPr>
                              <w:t>«Трудовое законодательство:</w:t>
                            </w:r>
                            <w:r w:rsidR="00246A1B" w:rsidRPr="00F24992">
                              <w:rPr>
                                <w:b/>
                                <w:color w:val="FFFFFF" w:themeColor="background1"/>
                                <w:sz w:val="28"/>
                                <w:szCs w:val="28"/>
                              </w:rPr>
                              <w:t xml:space="preserve"> </w:t>
                            </w:r>
                            <w:r w:rsidRPr="00F24992">
                              <w:rPr>
                                <w:b/>
                                <w:color w:val="FFFFFF" w:themeColor="background1"/>
                                <w:sz w:val="28"/>
                                <w:szCs w:val="28"/>
                              </w:rPr>
                              <w:t>Новые виды социальных отпусков»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8.8pt;margin-top:8.8pt;width:268.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" fillcolor="#365f91" stroked="f">
                <v:shadow on="t" type="double" opacity=".5" color2="shadow add(102)" offset="-3pt,-3pt" offset2="-6pt,-6pt"/>
                <v:textbox>
                  <w:txbxContent>
                    <w:p w:rsidR="003E4E70" w:rsidRPr="00F24992" w:rsidRDefault="00B52BD1" w:rsidP="00C66DCA">
                      <w:pPr>
                        <w:jc w:val="center"/>
                        <w:rPr>
                          <w:b/>
                          <w:color w:val="FFFFFF" w:themeColor="background1"/>
                          <w:sz w:val="28"/>
                          <w:szCs w:val="28"/>
                        </w:rPr>
                      </w:pPr>
                      <w:r w:rsidRPr="00F24992">
                        <w:rPr>
                          <w:b/>
                          <w:color w:val="FFFFFF" w:themeColor="background1"/>
                          <w:sz w:val="28"/>
                          <w:szCs w:val="28"/>
                        </w:rPr>
                        <w:t>«Трудовое законодательство:</w:t>
                      </w:r>
                      <w:r w:rsidR="00246A1B" w:rsidRPr="00F24992">
                        <w:rPr>
                          <w:b/>
                          <w:color w:val="FFFFFF" w:themeColor="background1"/>
                          <w:sz w:val="28"/>
                          <w:szCs w:val="28"/>
                        </w:rPr>
                        <w:t xml:space="preserve"> </w:t>
                      </w:r>
                      <w:r w:rsidRPr="00F24992">
                        <w:rPr>
                          <w:b/>
                          <w:color w:val="FFFFFF" w:themeColor="background1"/>
                          <w:sz w:val="28"/>
                          <w:szCs w:val="28"/>
                        </w:rPr>
                        <w:t>Новые виды социальных отпусков»</w:t>
                      </w:r>
                    </w:p>
                  </w:txbxContent>
                </v:textbox>
              </v:rect>
            </w:pict>
          </mc:Fallback>
        </mc:AlternateContent>
      </w:r>
    </w:p>
    <w:p w:rsidR="00E414A0" w:rsidRPr="008A0573" w:rsidRDefault="00E414A0" w:rsidP="00E539D4">
      <w:pPr>
        <w:pStyle w:val="msolistparagraphcxspfirstmailrucssattributepostfixmailrucssattributepostfix"/>
        <w:spacing w:before="0" w:beforeAutospacing="0" w:after="160" w:afterAutospacing="0" w:line="256" w:lineRule="auto"/>
        <w:contextualSpacing/>
        <w:jc w:val="both"/>
        <w:rPr>
          <w:rFonts w:eastAsia="Symbol"/>
          <w:color w:val="000000"/>
          <w:bdr w:val="none" w:sz="0" w:space="0" w:color="auto" w:frame="1"/>
        </w:rPr>
      </w:pPr>
    </w:p>
    <w:p w:rsidR="00346B0F" w:rsidRPr="008A0573" w:rsidRDefault="00346B0F" w:rsidP="00E539D4">
      <w:pPr>
        <w:pStyle w:val="msolistparagraphcxspfirstmailrucssattributepostfixmailrucssattributepostfix"/>
        <w:spacing w:before="0" w:beforeAutospacing="0" w:after="160" w:afterAutospacing="0" w:line="256" w:lineRule="auto"/>
        <w:contextualSpacing/>
        <w:jc w:val="both"/>
        <w:rPr>
          <w:b/>
          <w:bCs/>
          <w:color w:val="FF0000"/>
        </w:rPr>
      </w:pPr>
    </w:p>
    <w:p w:rsidR="00BC25D5" w:rsidRPr="008A0573" w:rsidRDefault="00BC25D5" w:rsidP="00E539D4">
      <w:pPr>
        <w:pStyle w:val="msolistparagraphcxspfirstmailrucssattributepostfixmailrucssattributepostfix"/>
        <w:spacing w:before="0" w:beforeAutospacing="0" w:after="160" w:afterAutospacing="0" w:line="256" w:lineRule="auto"/>
        <w:contextualSpacing/>
        <w:jc w:val="both"/>
        <w:rPr>
          <w:b/>
          <w:bCs/>
          <w:color w:val="FF0000"/>
        </w:rPr>
      </w:pPr>
    </w:p>
    <w:p w:rsidR="001E5180" w:rsidRPr="008A0573" w:rsidRDefault="001E5180" w:rsidP="001E5180">
      <w:pPr>
        <w:pStyle w:val="af2"/>
        <w:spacing w:after="0"/>
        <w:ind w:left="0"/>
        <w:contextualSpacing/>
        <w:rPr>
          <w:b/>
          <w:bCs/>
          <w:noProof/>
        </w:rPr>
      </w:pPr>
    </w:p>
    <w:p w:rsidR="00486F7F" w:rsidRPr="00DD6359" w:rsidRDefault="00486F7F" w:rsidP="00486F7F">
      <w:pPr>
        <w:pStyle w:val="af2"/>
        <w:spacing w:after="0"/>
        <w:contextualSpacing/>
        <w:rPr>
          <w:b/>
          <w:bCs/>
          <w:noProof/>
          <w:color w:val="000000" w:themeColor="text1"/>
          <w:sz w:val="28"/>
          <w:szCs w:val="28"/>
        </w:rPr>
      </w:pPr>
      <w:r w:rsidRPr="00DD6359">
        <w:rPr>
          <w:b/>
          <w:bCs/>
          <w:noProof/>
          <w:color w:val="000000" w:themeColor="text1"/>
          <w:sz w:val="28"/>
          <w:szCs w:val="28"/>
        </w:rPr>
        <w:t xml:space="preserve">Цель: </w:t>
      </w:r>
    </w:p>
    <w:p w:rsidR="004B295D" w:rsidRPr="008A0573" w:rsidRDefault="004B295D" w:rsidP="00486F7F">
      <w:pPr>
        <w:pStyle w:val="af2"/>
        <w:spacing w:after="0"/>
        <w:contextualSpacing/>
        <w:rPr>
          <w:b/>
          <w:bCs/>
          <w:noProof/>
        </w:rPr>
      </w:pPr>
    </w:p>
    <w:p w:rsidR="00D65A9E" w:rsidRPr="00DD6359" w:rsidRDefault="00D65A9E" w:rsidP="00DD6359">
      <w:pPr>
        <w:pStyle w:val="af2"/>
        <w:numPr>
          <w:ilvl w:val="0"/>
          <w:numId w:val="20"/>
        </w:numPr>
        <w:snapToGrid w:val="0"/>
        <w:spacing w:after="0"/>
        <w:contextualSpacing/>
        <w:rPr>
          <w:bCs/>
          <w:noProof/>
          <w:color w:val="000000" w:themeColor="text1"/>
          <w:sz w:val="28"/>
          <w:szCs w:val="28"/>
          <w:lang w:val="kk-KZ"/>
        </w:rPr>
      </w:pPr>
      <w:r w:rsidRPr="00DD6359">
        <w:rPr>
          <w:bCs/>
          <w:noProof/>
          <w:color w:val="000000" w:themeColor="text1"/>
          <w:sz w:val="28"/>
          <w:szCs w:val="28"/>
          <w:lang w:val="kk-KZ"/>
        </w:rPr>
        <w:t>Познакомиться с последними изменениями в Трудовом Кодесе;</w:t>
      </w:r>
    </w:p>
    <w:p w:rsidR="00D65A9E" w:rsidRPr="00DD6359" w:rsidRDefault="00D65A9E" w:rsidP="00DD6359">
      <w:pPr>
        <w:pStyle w:val="af2"/>
        <w:numPr>
          <w:ilvl w:val="0"/>
          <w:numId w:val="20"/>
        </w:numPr>
        <w:snapToGrid w:val="0"/>
        <w:spacing w:after="0"/>
        <w:contextualSpacing/>
        <w:rPr>
          <w:bCs/>
          <w:noProof/>
          <w:color w:val="000000" w:themeColor="text1"/>
          <w:sz w:val="28"/>
          <w:szCs w:val="28"/>
          <w:lang w:val="kk-KZ"/>
        </w:rPr>
      </w:pPr>
      <w:r w:rsidRPr="00DD6359">
        <w:rPr>
          <w:bCs/>
          <w:noProof/>
          <w:color w:val="000000" w:themeColor="text1"/>
          <w:sz w:val="28"/>
          <w:szCs w:val="28"/>
          <w:lang w:val="kk-KZ"/>
        </w:rPr>
        <w:t>Узнать порядок предоставления отпуска для постановки на медицинский учет по беременности до двенадцати недель;</w:t>
      </w:r>
    </w:p>
    <w:p w:rsidR="00D65A9E" w:rsidRPr="00DD6359" w:rsidRDefault="00D65A9E" w:rsidP="00DD6359">
      <w:pPr>
        <w:pStyle w:val="af2"/>
        <w:numPr>
          <w:ilvl w:val="0"/>
          <w:numId w:val="20"/>
        </w:numPr>
        <w:snapToGrid w:val="0"/>
        <w:spacing w:after="0"/>
        <w:contextualSpacing/>
        <w:rPr>
          <w:bCs/>
          <w:noProof/>
          <w:color w:val="000000" w:themeColor="text1"/>
          <w:sz w:val="28"/>
          <w:szCs w:val="28"/>
          <w:lang w:val="kk-KZ"/>
        </w:rPr>
      </w:pPr>
      <w:r w:rsidRPr="00DD6359">
        <w:rPr>
          <w:bCs/>
          <w:noProof/>
          <w:color w:val="000000" w:themeColor="text1"/>
          <w:sz w:val="28"/>
          <w:szCs w:val="28"/>
          <w:lang w:val="kk-KZ"/>
        </w:rPr>
        <w:t>Узнать порядок предоставления отпуска для прохождения скрининговых исследований;</w:t>
      </w:r>
    </w:p>
    <w:p w:rsidR="00D65A9E" w:rsidRPr="00DD6359" w:rsidRDefault="00D65A9E" w:rsidP="00DD6359">
      <w:pPr>
        <w:pStyle w:val="af2"/>
        <w:numPr>
          <w:ilvl w:val="0"/>
          <w:numId w:val="20"/>
        </w:numPr>
        <w:snapToGrid w:val="0"/>
        <w:spacing w:after="0"/>
        <w:contextualSpacing/>
        <w:rPr>
          <w:bCs/>
          <w:noProof/>
          <w:color w:val="000000" w:themeColor="text1"/>
          <w:sz w:val="28"/>
          <w:szCs w:val="28"/>
          <w:lang w:val="kk-KZ"/>
        </w:rPr>
      </w:pPr>
      <w:r w:rsidRPr="00DD6359">
        <w:rPr>
          <w:bCs/>
          <w:noProof/>
          <w:color w:val="000000" w:themeColor="text1"/>
          <w:sz w:val="28"/>
          <w:szCs w:val="28"/>
          <w:lang w:val="kk-KZ"/>
        </w:rPr>
        <w:t>Получить знания, необходимые для оформления новых видов социальных отпусков;</w:t>
      </w:r>
    </w:p>
    <w:p w:rsidR="00D65A9E" w:rsidRPr="00DD6359" w:rsidRDefault="00031066" w:rsidP="00DD6359">
      <w:pPr>
        <w:pStyle w:val="af2"/>
        <w:numPr>
          <w:ilvl w:val="0"/>
          <w:numId w:val="20"/>
        </w:numPr>
        <w:snapToGrid w:val="0"/>
        <w:spacing w:after="0"/>
        <w:contextualSpacing/>
        <w:rPr>
          <w:bCs/>
          <w:noProof/>
          <w:color w:val="000000" w:themeColor="text1"/>
          <w:sz w:val="28"/>
          <w:szCs w:val="28"/>
          <w:lang w:val="kk-KZ"/>
        </w:rPr>
      </w:pPr>
      <w:r>
        <w:rPr>
          <w:bCs/>
          <w:noProof/>
          <w:color w:val="000000" w:themeColor="text1"/>
          <w:sz w:val="28"/>
          <w:szCs w:val="28"/>
          <w:lang w:val="kk-KZ"/>
        </w:rPr>
        <w:t>Узнать как</w:t>
      </w:r>
      <w:bookmarkStart w:id="0" w:name="_GoBack"/>
      <w:bookmarkEnd w:id="0"/>
      <w:r w:rsidR="00D65A9E" w:rsidRPr="00DD6359">
        <w:rPr>
          <w:bCs/>
          <w:noProof/>
          <w:color w:val="000000" w:themeColor="text1"/>
          <w:sz w:val="28"/>
          <w:szCs w:val="28"/>
          <w:lang w:val="kk-KZ"/>
        </w:rPr>
        <w:t xml:space="preserve"> правильно оформлять социальные отпуска.</w:t>
      </w:r>
    </w:p>
    <w:p w:rsidR="003226A0" w:rsidRPr="00DD6359" w:rsidRDefault="003226A0" w:rsidP="00DD6359">
      <w:pPr>
        <w:shd w:val="clear" w:color="auto" w:fill="FFFFFF"/>
        <w:spacing w:before="100" w:beforeAutospacing="1" w:after="210"/>
        <w:rPr>
          <w:color w:val="000000" w:themeColor="text1"/>
          <w:sz w:val="28"/>
          <w:szCs w:val="28"/>
          <w:shd w:val="clear" w:color="auto" w:fill="FFFFFF"/>
          <w:lang w:val="kk-KZ"/>
        </w:rPr>
      </w:pPr>
    </w:p>
    <w:p w:rsidR="004B295D" w:rsidRPr="00DD6359" w:rsidRDefault="004B295D" w:rsidP="007B19B9">
      <w:pPr>
        <w:contextualSpacing/>
        <w:rPr>
          <w:b/>
          <w:bCs/>
          <w:noProof/>
          <w:color w:val="000000" w:themeColor="text1"/>
          <w:sz w:val="28"/>
          <w:szCs w:val="28"/>
          <w:lang w:val="kk-KZ"/>
        </w:rPr>
      </w:pPr>
      <w:r w:rsidRPr="00DD6359">
        <w:rPr>
          <w:b/>
          <w:noProof/>
          <w:color w:val="000000" w:themeColor="text1"/>
          <w:sz w:val="28"/>
          <w:szCs w:val="28"/>
          <w:lang w:val="kk-KZ"/>
        </w:rPr>
        <w:t>Вопросы, рассматриваемые на вебинаре</w:t>
      </w:r>
      <w:r w:rsidRPr="00DD6359">
        <w:rPr>
          <w:b/>
          <w:bCs/>
          <w:noProof/>
          <w:color w:val="000000" w:themeColor="text1"/>
          <w:sz w:val="28"/>
          <w:szCs w:val="28"/>
          <w:lang w:val="kk-KZ"/>
        </w:rPr>
        <w:t>:</w:t>
      </w:r>
    </w:p>
    <w:p w:rsidR="004B295D" w:rsidRPr="00DD6359" w:rsidRDefault="004B295D" w:rsidP="004B295D">
      <w:pPr>
        <w:contextualSpacing/>
        <w:jc w:val="both"/>
        <w:rPr>
          <w:b/>
          <w:bCs/>
          <w:noProof/>
          <w:color w:val="000000" w:themeColor="text1"/>
          <w:sz w:val="26"/>
          <w:szCs w:val="26"/>
          <w:lang w:val="kk-KZ"/>
        </w:rPr>
      </w:pPr>
    </w:p>
    <w:p w:rsidR="00613B4C" w:rsidRPr="00DD6359" w:rsidRDefault="00613B4C" w:rsidP="00DD6359">
      <w:pPr>
        <w:pStyle w:val="af5"/>
        <w:numPr>
          <w:ilvl w:val="0"/>
          <w:numId w:val="28"/>
        </w:numPr>
        <w:ind w:left="709" w:hanging="282"/>
        <w:contextualSpacing/>
        <w:rPr>
          <w:color w:val="000000" w:themeColor="text1"/>
          <w:sz w:val="28"/>
          <w:szCs w:val="28"/>
        </w:rPr>
      </w:pPr>
      <w:r w:rsidRPr="00DD6359">
        <w:rPr>
          <w:color w:val="000000" w:themeColor="text1"/>
          <w:sz w:val="28"/>
          <w:szCs w:val="28"/>
        </w:rPr>
        <w:t>Изменения в Трудовом Кодексе РК в  соответствии с Законом РК от 07.07.20 г. № 361-VI;</w:t>
      </w:r>
    </w:p>
    <w:p w:rsidR="00613B4C" w:rsidRPr="00DD6359" w:rsidRDefault="00613B4C" w:rsidP="00DD6359">
      <w:pPr>
        <w:pStyle w:val="af5"/>
        <w:numPr>
          <w:ilvl w:val="0"/>
          <w:numId w:val="28"/>
        </w:numPr>
        <w:ind w:left="709" w:hanging="282"/>
        <w:contextualSpacing/>
        <w:rPr>
          <w:color w:val="000000" w:themeColor="text1"/>
          <w:sz w:val="28"/>
          <w:szCs w:val="28"/>
        </w:rPr>
      </w:pPr>
      <w:r w:rsidRPr="00DD6359">
        <w:rPr>
          <w:color w:val="000000" w:themeColor="text1"/>
          <w:sz w:val="28"/>
          <w:szCs w:val="28"/>
        </w:rPr>
        <w:t>Обязанность работодателя в части предоставления новых видов социальных отпусков;</w:t>
      </w:r>
    </w:p>
    <w:p w:rsidR="00613B4C" w:rsidRPr="00DD6359" w:rsidRDefault="00613B4C" w:rsidP="00DD6359">
      <w:pPr>
        <w:pStyle w:val="af5"/>
        <w:numPr>
          <w:ilvl w:val="0"/>
          <w:numId w:val="28"/>
        </w:numPr>
        <w:ind w:left="709" w:hanging="282"/>
        <w:contextualSpacing/>
        <w:rPr>
          <w:color w:val="000000" w:themeColor="text1"/>
          <w:sz w:val="28"/>
          <w:szCs w:val="28"/>
        </w:rPr>
      </w:pPr>
      <w:r w:rsidRPr="00DD6359">
        <w:rPr>
          <w:color w:val="000000" w:themeColor="text1"/>
          <w:sz w:val="28"/>
          <w:szCs w:val="28"/>
        </w:rPr>
        <w:t>Какие изменения в связи с этим нужно внести в трудовые договоры;</w:t>
      </w:r>
    </w:p>
    <w:p w:rsidR="00613B4C" w:rsidRPr="00DD6359" w:rsidRDefault="00613B4C" w:rsidP="00DD6359">
      <w:pPr>
        <w:pStyle w:val="af5"/>
        <w:numPr>
          <w:ilvl w:val="0"/>
          <w:numId w:val="28"/>
        </w:numPr>
        <w:ind w:left="709" w:hanging="283"/>
        <w:contextualSpacing/>
        <w:rPr>
          <w:color w:val="000000" w:themeColor="text1"/>
          <w:sz w:val="28"/>
          <w:szCs w:val="28"/>
        </w:rPr>
      </w:pPr>
      <w:r w:rsidRPr="00DD6359">
        <w:rPr>
          <w:color w:val="000000" w:themeColor="text1"/>
          <w:sz w:val="28"/>
          <w:szCs w:val="28"/>
        </w:rPr>
        <w:t xml:space="preserve">Пошаговая инструкция </w:t>
      </w:r>
      <w:proofErr w:type="gramStart"/>
      <w:r w:rsidRPr="00DD6359">
        <w:rPr>
          <w:color w:val="000000" w:themeColor="text1"/>
          <w:sz w:val="28"/>
          <w:szCs w:val="28"/>
        </w:rPr>
        <w:t>по предоставлению отпуска для постановки на медицинский учет по беременности до двенадцати недель</w:t>
      </w:r>
      <w:proofErr w:type="gramEnd"/>
      <w:r w:rsidRPr="00DD6359">
        <w:rPr>
          <w:color w:val="000000" w:themeColor="text1"/>
          <w:sz w:val="28"/>
          <w:szCs w:val="28"/>
        </w:rPr>
        <w:t>;</w:t>
      </w:r>
    </w:p>
    <w:p w:rsidR="00613B4C" w:rsidRPr="00DD6359" w:rsidRDefault="00613B4C" w:rsidP="00DD6359">
      <w:pPr>
        <w:pStyle w:val="af5"/>
        <w:numPr>
          <w:ilvl w:val="0"/>
          <w:numId w:val="28"/>
        </w:numPr>
        <w:ind w:left="709" w:hanging="283"/>
        <w:contextualSpacing/>
        <w:rPr>
          <w:color w:val="000000" w:themeColor="text1"/>
          <w:sz w:val="28"/>
          <w:szCs w:val="28"/>
        </w:rPr>
      </w:pPr>
      <w:r w:rsidRPr="00DD6359">
        <w:rPr>
          <w:color w:val="000000" w:themeColor="text1"/>
          <w:sz w:val="28"/>
          <w:szCs w:val="28"/>
        </w:rPr>
        <w:t xml:space="preserve">Пошаговая инструкция по предоставлению отпуска для прохождения </w:t>
      </w:r>
      <w:proofErr w:type="spellStart"/>
      <w:r w:rsidRPr="00DD6359">
        <w:rPr>
          <w:color w:val="000000" w:themeColor="text1"/>
          <w:sz w:val="28"/>
          <w:szCs w:val="28"/>
        </w:rPr>
        <w:t>скрининговых</w:t>
      </w:r>
      <w:proofErr w:type="spellEnd"/>
      <w:r w:rsidRPr="00DD6359">
        <w:rPr>
          <w:color w:val="000000" w:themeColor="text1"/>
          <w:sz w:val="28"/>
          <w:szCs w:val="28"/>
        </w:rPr>
        <w:t xml:space="preserve"> исследований.</w:t>
      </w:r>
    </w:p>
    <w:p w:rsidR="004B295D" w:rsidRDefault="004B295D" w:rsidP="00DD6359">
      <w:pPr>
        <w:shd w:val="clear" w:color="auto" w:fill="FFFFFF"/>
        <w:spacing w:before="100" w:beforeAutospacing="1" w:after="210"/>
        <w:ind w:left="720"/>
        <w:rPr>
          <w:color w:val="000000" w:themeColor="text1"/>
          <w:shd w:val="clear" w:color="auto" w:fill="FFFFFF"/>
        </w:rPr>
      </w:pPr>
    </w:p>
    <w:p w:rsidR="001E5180" w:rsidRDefault="001E5180" w:rsidP="00483A8B">
      <w:pPr>
        <w:pStyle w:val="af"/>
        <w:shd w:val="clear" w:color="auto" w:fill="FFFFFF"/>
        <w:spacing w:before="0" w:beforeAutospacing="0" w:after="0" w:afterAutospacing="0"/>
        <w:rPr>
          <w:color w:val="000000" w:themeColor="text1"/>
          <w:shd w:val="clear" w:color="auto" w:fill="FFFFFF"/>
        </w:rPr>
      </w:pPr>
    </w:p>
    <w:p w:rsidR="008F066D" w:rsidRPr="008A0573" w:rsidRDefault="008F066D" w:rsidP="00483A8B">
      <w:pPr>
        <w:pStyle w:val="af"/>
        <w:shd w:val="clear" w:color="auto" w:fill="FFFFFF"/>
        <w:spacing w:before="0" w:beforeAutospacing="0" w:after="0" w:afterAutospacing="0"/>
        <w:rPr>
          <w:b/>
          <w:color w:val="002060"/>
          <w:kern w:val="36"/>
          <w:szCs w:val="22"/>
        </w:rPr>
      </w:pPr>
    </w:p>
    <w:p w:rsidR="00DD6359" w:rsidRDefault="00DD6359" w:rsidP="00483A8B">
      <w:pPr>
        <w:pStyle w:val="af"/>
        <w:shd w:val="clear" w:color="auto" w:fill="FFFFFF"/>
        <w:spacing w:before="0" w:beforeAutospacing="0" w:after="0" w:afterAutospacing="0"/>
        <w:rPr>
          <w:b/>
          <w:color w:val="FF0000"/>
          <w:kern w:val="36"/>
          <w:szCs w:val="22"/>
        </w:rPr>
      </w:pPr>
    </w:p>
    <w:p w:rsidR="003226A0" w:rsidRPr="008A0573" w:rsidRDefault="00246A1B" w:rsidP="00483A8B">
      <w:pPr>
        <w:pStyle w:val="af"/>
        <w:shd w:val="clear" w:color="auto" w:fill="FFFFFF"/>
        <w:spacing w:before="0" w:beforeAutospacing="0" w:after="0" w:afterAutospacing="0"/>
        <w:rPr>
          <w:b/>
          <w:color w:val="002060"/>
          <w:sz w:val="22"/>
          <w:szCs w:val="22"/>
        </w:rPr>
      </w:pPr>
      <w:r w:rsidRPr="008A0573">
        <w:rPr>
          <w:b/>
          <w:color w:val="FF0000"/>
          <w:kern w:val="36"/>
          <w:szCs w:val="22"/>
        </w:rPr>
        <w:t xml:space="preserve">Лектор: </w:t>
      </w:r>
      <w:proofErr w:type="spellStart"/>
      <w:r w:rsidR="008A640D" w:rsidRPr="008A0573">
        <w:rPr>
          <w:b/>
          <w:color w:val="002060"/>
          <w:kern w:val="36"/>
          <w:szCs w:val="22"/>
        </w:rPr>
        <w:t>Куур</w:t>
      </w:r>
      <w:proofErr w:type="spellEnd"/>
      <w:r w:rsidR="008A640D" w:rsidRPr="008A0573">
        <w:rPr>
          <w:b/>
          <w:color w:val="002060"/>
          <w:kern w:val="36"/>
          <w:szCs w:val="22"/>
        </w:rPr>
        <w:t xml:space="preserve"> Олеся Михайловна</w:t>
      </w:r>
    </w:p>
    <w:p w:rsidR="008A640D" w:rsidRPr="008A0573" w:rsidRDefault="008A640D" w:rsidP="00483A8B">
      <w:pPr>
        <w:pStyle w:val="af"/>
        <w:shd w:val="clear" w:color="auto" w:fill="FFFFFF"/>
        <w:spacing w:before="0" w:beforeAutospacing="0" w:after="0" w:afterAutospacing="0"/>
        <w:ind w:left="-993"/>
        <w:rPr>
          <w:b/>
          <w:color w:val="002060"/>
          <w:sz w:val="22"/>
          <w:szCs w:val="22"/>
        </w:rPr>
      </w:pPr>
    </w:p>
    <w:p w:rsidR="00246A1B" w:rsidRPr="008A0573" w:rsidRDefault="00B52BD1" w:rsidP="004B295D">
      <w:pPr>
        <w:pStyle w:val="af"/>
        <w:shd w:val="clear" w:color="auto" w:fill="FFFFFF"/>
        <w:spacing w:before="0" w:beforeAutospacing="0" w:after="0" w:afterAutospacing="0"/>
        <w:ind w:left="720" w:hanging="720"/>
        <w:jc w:val="center"/>
        <w:rPr>
          <w:b/>
          <w:color w:val="FF0000"/>
          <w:sz w:val="22"/>
          <w:szCs w:val="22"/>
        </w:rPr>
      </w:pPr>
      <w:r w:rsidRPr="008A0573">
        <w:rPr>
          <w:noProof/>
        </w:rPr>
        <w:drawing>
          <wp:inline distT="0" distB="0" distL="0" distR="0" wp14:anchorId="3AA80CB5" wp14:editId="5BFC4B2D">
            <wp:extent cx="1457325" cy="1710806"/>
            <wp:effectExtent l="0" t="0" r="0" b="3810"/>
            <wp:docPr id="6" name="Рисунок 6" descr="C:\Users\Олеся К\Documents\Фото для резю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Олеся К\Documents\Фото для резюм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9356" cy="1713191"/>
                    </a:xfrm>
                    <a:prstGeom prst="rect">
                      <a:avLst/>
                    </a:prstGeom>
                    <a:noFill/>
                    <a:ln>
                      <a:noFill/>
                    </a:ln>
                  </pic:spPr>
                </pic:pic>
              </a:graphicData>
            </a:graphic>
          </wp:inline>
        </w:drawing>
      </w:r>
    </w:p>
    <w:p w:rsidR="003226A0" w:rsidRPr="008A0573" w:rsidRDefault="003226A0" w:rsidP="00483A8B">
      <w:pPr>
        <w:pStyle w:val="af"/>
        <w:shd w:val="clear" w:color="auto" w:fill="FFFFFF"/>
        <w:spacing w:before="0" w:beforeAutospacing="0" w:after="0" w:afterAutospacing="0"/>
        <w:ind w:left="720"/>
        <w:rPr>
          <w:color w:val="000000"/>
          <w:sz w:val="22"/>
          <w:szCs w:val="22"/>
        </w:rPr>
      </w:pPr>
    </w:p>
    <w:p w:rsidR="006254A3" w:rsidRPr="008A0573" w:rsidRDefault="006254A3" w:rsidP="006254A3">
      <w:pPr>
        <w:spacing w:line="240" w:lineRule="atLeast"/>
        <w:contextualSpacing/>
        <w:jc w:val="both"/>
        <w:rPr>
          <w:bCs/>
          <w:noProof/>
          <w:lang w:val="kk-KZ"/>
        </w:rPr>
      </w:pPr>
      <w:r w:rsidRPr="008A0573">
        <w:rPr>
          <w:bCs/>
          <w:noProof/>
          <w:lang w:val="kk-KZ"/>
        </w:rPr>
        <w:t>Эксперт электронной системы «ACTUALIS: Кадровое дело», практикующий эксперт по трудовому праву, организационный психолог, независимый консультант по организации делопроизводственного процесса на предприятии, специалист по управлению персоналом, специалист по карьерной навигации подростков, член ассоциации карьерных консультантов, обладатель сертификатов: «Методология оценки персонала Hogan Assessment» c правом самостоятельной интерпретации результатов оценки по трем опросникам – HPI, HDS, MVPI.; «Социальная психология»; «Психология общения»; «Профориентатор будущего».</w:t>
      </w:r>
    </w:p>
    <w:p w:rsidR="006254A3" w:rsidRPr="008A0573" w:rsidRDefault="006254A3" w:rsidP="006254A3">
      <w:pPr>
        <w:spacing w:line="240" w:lineRule="atLeast"/>
        <w:contextualSpacing/>
        <w:jc w:val="both"/>
        <w:rPr>
          <w:bCs/>
          <w:noProof/>
          <w:lang w:val="kk-KZ"/>
        </w:rPr>
      </w:pPr>
      <w:r w:rsidRPr="008A0573">
        <w:rPr>
          <w:bCs/>
          <w:noProof/>
          <w:lang w:val="kk-KZ"/>
        </w:rPr>
        <w:t>Соавтор книги «Делопроизводство. Новые правила документирования» и практических пособий по трудовому праву и управлению персоналом. Автор статей в профессиональные СМИ: «Кадры и делопроизводство»; «Справочник кадровика». Разработчик и лектор семинаров и вебинаров на темы:  Воинский учет; Делопроизводство и документооборот; Практика применения трудового законодательства и др.</w:t>
      </w:r>
    </w:p>
    <w:p w:rsidR="003226A0" w:rsidRPr="008A0573" w:rsidRDefault="003226A0" w:rsidP="00B93254">
      <w:pPr>
        <w:pStyle w:val="a8"/>
        <w:spacing w:before="100" w:beforeAutospacing="1" w:after="100" w:afterAutospacing="1"/>
        <w:rPr>
          <w:sz w:val="22"/>
          <w:szCs w:val="22"/>
          <w:lang w:val="kk-KZ"/>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B53196" w:rsidRPr="008A0573" w:rsidRDefault="00B53196" w:rsidP="00F97222">
      <w:pPr>
        <w:pStyle w:val="msolistparagraphcxspfirstmailrucssattributepostfixmailrucssattributepostfix"/>
        <w:spacing w:before="0" w:beforeAutospacing="0" w:after="160" w:afterAutospacing="0" w:line="256" w:lineRule="auto"/>
        <w:contextualSpacing/>
        <w:jc w:val="both"/>
        <w:rPr>
          <w:rStyle w:val="af1"/>
          <w:color w:val="002060"/>
          <w:sz w:val="22"/>
          <w:szCs w:val="22"/>
        </w:rPr>
      </w:pPr>
    </w:p>
    <w:p w:rsidR="007B19B9" w:rsidRPr="008A0573" w:rsidRDefault="007B19B9" w:rsidP="001E5180">
      <w:pPr>
        <w:spacing w:before="100" w:beforeAutospacing="1" w:after="100" w:afterAutospacing="1"/>
        <w:ind w:left="426" w:hanging="426"/>
        <w:contextualSpacing/>
        <w:jc w:val="both"/>
        <w:rPr>
          <w:b/>
          <w:bCs/>
          <w:noProof/>
          <w:sz w:val="28"/>
          <w:szCs w:val="28"/>
        </w:rPr>
      </w:pPr>
    </w:p>
    <w:p w:rsidR="008F066D" w:rsidRDefault="008F066D" w:rsidP="001E5180">
      <w:pPr>
        <w:spacing w:before="100" w:beforeAutospacing="1" w:after="100" w:afterAutospacing="1"/>
        <w:ind w:left="426" w:hanging="426"/>
        <w:contextualSpacing/>
        <w:jc w:val="both"/>
        <w:rPr>
          <w:b/>
          <w:bCs/>
          <w:noProof/>
          <w:sz w:val="28"/>
          <w:szCs w:val="28"/>
        </w:rPr>
      </w:pPr>
    </w:p>
    <w:p w:rsidR="001E5180" w:rsidRPr="00DD6359" w:rsidRDefault="001E5180" w:rsidP="001E5180">
      <w:pPr>
        <w:spacing w:before="100" w:beforeAutospacing="1" w:after="100" w:afterAutospacing="1"/>
        <w:ind w:left="426" w:hanging="426"/>
        <w:contextualSpacing/>
        <w:jc w:val="both"/>
        <w:rPr>
          <w:b/>
          <w:bCs/>
          <w:noProof/>
          <w:color w:val="000000" w:themeColor="text1"/>
          <w:sz w:val="28"/>
          <w:szCs w:val="28"/>
        </w:rPr>
      </w:pPr>
      <w:r w:rsidRPr="008A0573">
        <w:rPr>
          <w:b/>
          <w:bCs/>
          <w:noProof/>
          <w:sz w:val="28"/>
          <w:szCs w:val="28"/>
        </w:rPr>
        <w:t xml:space="preserve">Что </w:t>
      </w:r>
      <w:r w:rsidRPr="00DD6359">
        <w:rPr>
          <w:b/>
          <w:bCs/>
          <w:noProof/>
          <w:color w:val="000000" w:themeColor="text1"/>
          <w:sz w:val="28"/>
          <w:szCs w:val="28"/>
        </w:rPr>
        <w:t>мы будем делать:</w:t>
      </w:r>
    </w:p>
    <w:p w:rsidR="001E5180" w:rsidRPr="00DD6359" w:rsidRDefault="001E5180" w:rsidP="00F24992">
      <w:pPr>
        <w:pStyle w:val="a8"/>
        <w:numPr>
          <w:ilvl w:val="0"/>
          <w:numId w:val="26"/>
        </w:numPr>
        <w:spacing w:before="100" w:beforeAutospacing="1" w:after="100" w:afterAutospacing="1"/>
        <w:contextualSpacing/>
        <w:rPr>
          <w:bCs/>
          <w:noProof/>
          <w:color w:val="000000" w:themeColor="text1"/>
          <w:sz w:val="28"/>
          <w:szCs w:val="28"/>
        </w:rPr>
      </w:pPr>
      <w:r w:rsidRPr="00DD6359">
        <w:rPr>
          <w:bCs/>
          <w:noProof/>
          <w:color w:val="000000" w:themeColor="text1"/>
          <w:sz w:val="28"/>
          <w:szCs w:val="28"/>
        </w:rPr>
        <w:t>Познакомимся с изменениями и дополнениями в Трудовой Кодекс РК;</w:t>
      </w:r>
    </w:p>
    <w:p w:rsidR="001E5180" w:rsidRPr="00DD6359" w:rsidRDefault="001E5180" w:rsidP="00F24992">
      <w:pPr>
        <w:pStyle w:val="a8"/>
        <w:numPr>
          <w:ilvl w:val="0"/>
          <w:numId w:val="26"/>
        </w:numPr>
        <w:spacing w:before="100" w:beforeAutospacing="1" w:after="100" w:afterAutospacing="1"/>
        <w:contextualSpacing/>
        <w:rPr>
          <w:bCs/>
          <w:noProof/>
          <w:color w:val="000000" w:themeColor="text1"/>
          <w:sz w:val="28"/>
          <w:szCs w:val="28"/>
        </w:rPr>
      </w:pPr>
      <w:r w:rsidRPr="00DD6359">
        <w:rPr>
          <w:bCs/>
          <w:noProof/>
          <w:color w:val="000000" w:themeColor="text1"/>
          <w:sz w:val="28"/>
          <w:szCs w:val="28"/>
        </w:rPr>
        <w:t>Обсудим как привести трудовой договор в соответствие с трудовым законодательством;</w:t>
      </w:r>
    </w:p>
    <w:p w:rsidR="001E5180" w:rsidRPr="00DD6359" w:rsidRDefault="001E5180" w:rsidP="00F24992">
      <w:pPr>
        <w:pStyle w:val="a8"/>
        <w:numPr>
          <w:ilvl w:val="0"/>
          <w:numId w:val="26"/>
        </w:numPr>
        <w:spacing w:before="100" w:beforeAutospacing="1" w:after="100" w:afterAutospacing="1"/>
        <w:contextualSpacing/>
        <w:rPr>
          <w:bCs/>
          <w:noProof/>
          <w:color w:val="000000" w:themeColor="text1"/>
          <w:sz w:val="28"/>
          <w:szCs w:val="28"/>
        </w:rPr>
      </w:pPr>
      <w:r w:rsidRPr="00DD6359">
        <w:rPr>
          <w:bCs/>
          <w:noProof/>
          <w:color w:val="000000" w:themeColor="text1"/>
          <w:sz w:val="28"/>
          <w:szCs w:val="28"/>
        </w:rPr>
        <w:t>Изучим процедуру предоставления новых видов социальных отпусков;</w:t>
      </w:r>
    </w:p>
    <w:p w:rsidR="001E5180" w:rsidRPr="00DD6359" w:rsidRDefault="001E5180" w:rsidP="00F24992">
      <w:pPr>
        <w:pStyle w:val="a8"/>
        <w:numPr>
          <w:ilvl w:val="0"/>
          <w:numId w:val="26"/>
        </w:numPr>
        <w:spacing w:before="100" w:beforeAutospacing="1" w:after="100" w:afterAutospacing="1"/>
        <w:contextualSpacing/>
        <w:rPr>
          <w:bCs/>
          <w:noProof/>
          <w:color w:val="000000" w:themeColor="text1"/>
          <w:sz w:val="28"/>
          <w:szCs w:val="28"/>
        </w:rPr>
      </w:pPr>
      <w:r w:rsidRPr="00DD6359">
        <w:rPr>
          <w:bCs/>
          <w:noProof/>
          <w:color w:val="000000" w:themeColor="text1"/>
          <w:sz w:val="28"/>
          <w:szCs w:val="28"/>
        </w:rPr>
        <w:t>Научимся составлять соответствующие документы;</w:t>
      </w:r>
    </w:p>
    <w:p w:rsidR="001E5180" w:rsidRPr="00DD6359" w:rsidRDefault="001E5180" w:rsidP="00F24992">
      <w:pPr>
        <w:pStyle w:val="a8"/>
        <w:numPr>
          <w:ilvl w:val="0"/>
          <w:numId w:val="26"/>
        </w:numPr>
        <w:spacing w:before="100" w:beforeAutospacing="1" w:after="100" w:afterAutospacing="1"/>
        <w:contextualSpacing/>
        <w:rPr>
          <w:bCs/>
          <w:noProof/>
          <w:color w:val="000000" w:themeColor="text1"/>
          <w:sz w:val="28"/>
          <w:szCs w:val="28"/>
        </w:rPr>
      </w:pPr>
      <w:r w:rsidRPr="00DD6359">
        <w:rPr>
          <w:bCs/>
          <w:noProof/>
          <w:color w:val="000000" w:themeColor="text1"/>
          <w:sz w:val="28"/>
          <w:szCs w:val="28"/>
        </w:rPr>
        <w:t>Разработаем алгоритм действий, в связи с необходимостью предоставлять новые виды социальных отпусков;</w:t>
      </w:r>
    </w:p>
    <w:p w:rsidR="001E5180" w:rsidRPr="00DD6359" w:rsidRDefault="001E5180" w:rsidP="00F24992">
      <w:pPr>
        <w:pStyle w:val="a8"/>
        <w:numPr>
          <w:ilvl w:val="0"/>
          <w:numId w:val="26"/>
        </w:numPr>
        <w:spacing w:before="100" w:beforeAutospacing="1" w:after="100" w:afterAutospacing="1"/>
        <w:contextualSpacing/>
        <w:rPr>
          <w:bCs/>
          <w:noProof/>
          <w:color w:val="000000" w:themeColor="text1"/>
          <w:sz w:val="28"/>
          <w:szCs w:val="28"/>
        </w:rPr>
      </w:pPr>
      <w:r w:rsidRPr="00DD6359">
        <w:rPr>
          <w:bCs/>
          <w:noProof/>
          <w:color w:val="000000" w:themeColor="text1"/>
          <w:sz w:val="28"/>
          <w:szCs w:val="28"/>
        </w:rPr>
        <w:t>Узнаем какие сложности могут возникнуть  и как их избежать.</w:t>
      </w: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C66DCA" w:rsidRPr="008A0573" w:rsidRDefault="00C66DCA" w:rsidP="001356C4">
      <w:pPr>
        <w:pStyle w:val="af"/>
        <w:shd w:val="clear" w:color="auto" w:fill="FFFFFF"/>
        <w:spacing w:before="0" w:beforeAutospacing="0" w:after="0" w:afterAutospacing="0"/>
        <w:rPr>
          <w:rStyle w:val="af4"/>
          <w:bCs/>
          <w:i w:val="0"/>
        </w:rPr>
      </w:pPr>
    </w:p>
    <w:p w:rsidR="00DA7840" w:rsidRPr="008A0573" w:rsidRDefault="00DA7840" w:rsidP="001356C4">
      <w:pPr>
        <w:pStyle w:val="af"/>
        <w:shd w:val="clear" w:color="auto" w:fill="FFFFFF"/>
        <w:spacing w:before="0" w:beforeAutospacing="0" w:after="0" w:afterAutospacing="0"/>
        <w:rPr>
          <w:rStyle w:val="af4"/>
          <w:bCs/>
          <w:i w:val="0"/>
        </w:rPr>
      </w:pPr>
    </w:p>
    <w:p w:rsidR="00DA7840" w:rsidRPr="008A0573" w:rsidRDefault="00DA7840" w:rsidP="001356C4">
      <w:pPr>
        <w:pStyle w:val="af"/>
        <w:shd w:val="clear" w:color="auto" w:fill="FFFFFF"/>
        <w:spacing w:before="0" w:beforeAutospacing="0" w:after="0" w:afterAutospacing="0"/>
        <w:rPr>
          <w:rStyle w:val="af4"/>
          <w:bCs/>
          <w:i w:val="0"/>
        </w:rPr>
      </w:pPr>
    </w:p>
    <w:p w:rsidR="00DA7840" w:rsidRPr="008A0573" w:rsidRDefault="00DA7840" w:rsidP="001356C4">
      <w:pPr>
        <w:pStyle w:val="af"/>
        <w:shd w:val="clear" w:color="auto" w:fill="FFFFFF"/>
        <w:spacing w:before="0" w:beforeAutospacing="0" w:after="0" w:afterAutospacing="0"/>
        <w:rPr>
          <w:rStyle w:val="af4"/>
          <w:bCs/>
          <w:i w:val="0"/>
        </w:rPr>
      </w:pPr>
    </w:p>
    <w:p w:rsidR="00DA7840" w:rsidRPr="008A0573" w:rsidRDefault="00DA7840" w:rsidP="001356C4">
      <w:pPr>
        <w:pStyle w:val="af"/>
        <w:shd w:val="clear" w:color="auto" w:fill="FFFFFF"/>
        <w:spacing w:before="0" w:beforeAutospacing="0" w:after="0" w:afterAutospacing="0"/>
        <w:rPr>
          <w:rStyle w:val="af4"/>
          <w:bCs/>
          <w:i w:val="0"/>
        </w:rPr>
      </w:pPr>
    </w:p>
    <w:p w:rsidR="00DA7840" w:rsidRPr="008A0573" w:rsidRDefault="00DA7840" w:rsidP="001356C4">
      <w:pPr>
        <w:pStyle w:val="af"/>
        <w:shd w:val="clear" w:color="auto" w:fill="FFFFFF"/>
        <w:spacing w:before="0" w:beforeAutospacing="0" w:after="0" w:afterAutospacing="0"/>
        <w:rPr>
          <w:rStyle w:val="af4"/>
          <w:bCs/>
          <w:i w:val="0"/>
        </w:rPr>
      </w:pPr>
    </w:p>
    <w:p w:rsidR="006254A3" w:rsidRDefault="00DD6359" w:rsidP="001356C4">
      <w:pPr>
        <w:pStyle w:val="af"/>
        <w:shd w:val="clear" w:color="auto" w:fill="FFFFFF"/>
        <w:spacing w:before="0" w:beforeAutospacing="0" w:after="0" w:afterAutospacing="0"/>
        <w:rPr>
          <w:rStyle w:val="af4"/>
          <w:bCs/>
          <w:i w:val="0"/>
        </w:rPr>
      </w:pPr>
      <w:r w:rsidRPr="007C2D46">
        <w:rPr>
          <w:rFonts w:eastAsia="Wingdings"/>
          <w:bCs/>
          <w:noProof/>
        </w:rPr>
        <w:lastRenderedPageBreak/>
        <mc:AlternateContent>
          <mc:Choice Requires="wps">
            <w:drawing>
              <wp:anchor distT="0" distB="0" distL="114300" distR="114300" simplePos="0" relativeHeight="251662336" behindDoc="0" locked="0" layoutInCell="1" allowOverlap="1" wp14:anchorId="3C0D5254" wp14:editId="661C3BDA">
                <wp:simplePos x="0" y="0"/>
                <wp:positionH relativeFrom="column">
                  <wp:posOffset>92075</wp:posOffset>
                </wp:positionH>
                <wp:positionV relativeFrom="paragraph">
                  <wp:posOffset>-440055</wp:posOffset>
                </wp:positionV>
                <wp:extent cx="0" cy="9953625"/>
                <wp:effectExtent l="57150" t="57150" r="57150" b="66675"/>
                <wp:wrapSquare wrapText="bothSides"/>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5362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7.25pt;margin-top:-34.65pt;width:0;height:7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" strokecolor="#4f81bd" strokeweight="2.5pt">
                <v:stroke dashstyle="1 1" startarrow="diamond" endarrow="diamond" endcap="round"/>
                <v:shadow color="#868686"/>
                <w10:wrap type="square"/>
              </v:shape>
            </w:pict>
          </mc:Fallback>
        </mc:AlternateContent>
      </w:r>
    </w:p>
    <w:p w:rsidR="008F066D" w:rsidRPr="008A0573" w:rsidRDefault="008F066D" w:rsidP="001356C4">
      <w:pPr>
        <w:pStyle w:val="af"/>
        <w:shd w:val="clear" w:color="auto" w:fill="FFFFFF"/>
        <w:spacing w:before="0" w:beforeAutospacing="0" w:after="0" w:afterAutospacing="0"/>
        <w:rPr>
          <w:rStyle w:val="af4"/>
          <w:bCs/>
          <w:i w:val="0"/>
        </w:rPr>
      </w:pPr>
    </w:p>
    <w:p w:rsidR="006254A3" w:rsidRPr="0002673F" w:rsidRDefault="006254A3" w:rsidP="00486F7F">
      <w:pPr>
        <w:pStyle w:val="af"/>
        <w:shd w:val="clear" w:color="auto" w:fill="FFFFFF"/>
        <w:spacing w:before="0" w:beforeAutospacing="0" w:after="0" w:afterAutospacing="0"/>
        <w:jc w:val="both"/>
        <w:rPr>
          <w:color w:val="000000" w:themeColor="text1"/>
          <w:lang w:val="kk-KZ"/>
        </w:rPr>
      </w:pPr>
      <w:r w:rsidRPr="007C2D46">
        <w:rPr>
          <w:b/>
          <w:color w:val="FF0000"/>
        </w:rPr>
        <w:t>Це</w:t>
      </w:r>
      <w:r w:rsidRPr="0002673F">
        <w:rPr>
          <w:b/>
          <w:color w:val="FF0000"/>
        </w:rPr>
        <w:t>левая аудитория:</w:t>
      </w:r>
    </w:p>
    <w:p w:rsidR="006254A3" w:rsidRPr="0002673F" w:rsidRDefault="006254A3" w:rsidP="007B19B9">
      <w:pPr>
        <w:contextualSpacing/>
        <w:rPr>
          <w:shd w:val="clear" w:color="auto" w:fill="FFFFFF"/>
        </w:rPr>
      </w:pPr>
      <w:r w:rsidRPr="0002673F">
        <w:rPr>
          <w:bCs/>
          <w:noProof/>
          <w:lang w:val="kk-KZ"/>
        </w:rPr>
        <w:t xml:space="preserve">руководители организаций; </w:t>
      </w:r>
      <w:r w:rsidRPr="0002673F">
        <w:rPr>
          <w:bCs/>
          <w:noProof/>
        </w:rPr>
        <w:t xml:space="preserve">руководители и специалисты кадровых служб;  </w:t>
      </w:r>
      <w:r w:rsidRPr="0002673F">
        <w:rPr>
          <w:shd w:val="clear" w:color="auto" w:fill="FFFFFF"/>
        </w:rPr>
        <w:t xml:space="preserve">индивидуальные предприниматели, специалисты по кадровому администрированию; руководители и специалисты </w:t>
      </w:r>
      <w:r w:rsidRPr="0002673F">
        <w:rPr>
          <w:shd w:val="clear" w:color="auto" w:fill="FFFFFF"/>
          <w:lang w:val="en-US"/>
        </w:rPr>
        <w:t>HR</w:t>
      </w:r>
      <w:r w:rsidRPr="0002673F">
        <w:rPr>
          <w:shd w:val="clear" w:color="auto" w:fill="FFFFFF"/>
        </w:rPr>
        <w:t xml:space="preserve"> департаментов; делопроизводители; офис-менеджеры.</w:t>
      </w:r>
    </w:p>
    <w:p w:rsidR="003226A0" w:rsidRPr="0002673F" w:rsidRDefault="003226A0" w:rsidP="007B19B9">
      <w:pPr>
        <w:pStyle w:val="af"/>
        <w:shd w:val="clear" w:color="auto" w:fill="FFFFFF"/>
        <w:spacing w:before="0" w:beforeAutospacing="0" w:after="0" w:afterAutospacing="0"/>
        <w:rPr>
          <w:rStyle w:val="af4"/>
          <w:bCs/>
          <w:i w:val="0"/>
        </w:rPr>
      </w:pPr>
    </w:p>
    <w:p w:rsidR="006254A3" w:rsidRPr="0002673F" w:rsidRDefault="006254A3" w:rsidP="007B19B9">
      <w:pPr>
        <w:pStyle w:val="a8"/>
        <w:autoSpaceDE w:val="0"/>
        <w:autoSpaceDN w:val="0"/>
        <w:adjustRightInd w:val="0"/>
        <w:ind w:left="0"/>
        <w:rPr>
          <w:b/>
          <w:color w:val="C00000"/>
        </w:rPr>
      </w:pPr>
      <w:r w:rsidRPr="0002673F">
        <w:rPr>
          <w:b/>
          <w:color w:val="C00000"/>
        </w:rPr>
        <w:t>Подробности:</w:t>
      </w:r>
    </w:p>
    <w:p w:rsidR="006254A3" w:rsidRPr="0002673F" w:rsidRDefault="006254A3" w:rsidP="007B19B9">
      <w:pPr>
        <w:pStyle w:val="a8"/>
        <w:autoSpaceDE w:val="0"/>
        <w:autoSpaceDN w:val="0"/>
        <w:adjustRightInd w:val="0"/>
        <w:ind w:left="0"/>
        <w:rPr>
          <w:b/>
          <w:color w:val="002060"/>
        </w:rPr>
      </w:pPr>
      <w:r w:rsidRPr="0002673F">
        <w:rPr>
          <w:color w:val="C00000"/>
        </w:rPr>
        <w:t xml:space="preserve">ОНЛАЙН </w:t>
      </w:r>
      <w:r w:rsidRPr="0002673F">
        <w:t>семинар состоится</w:t>
      </w:r>
    </w:p>
    <w:p w:rsidR="006254A3" w:rsidRPr="0002673F" w:rsidRDefault="006254A3" w:rsidP="007B19B9">
      <w:pPr>
        <w:pStyle w:val="a8"/>
        <w:autoSpaceDE w:val="0"/>
        <w:autoSpaceDN w:val="0"/>
        <w:adjustRightInd w:val="0"/>
        <w:ind w:left="0"/>
        <w:rPr>
          <w:b/>
          <w:color w:val="002060"/>
        </w:rPr>
      </w:pPr>
    </w:p>
    <w:p w:rsidR="006254A3" w:rsidRPr="0002673F" w:rsidRDefault="001F7E2E" w:rsidP="007B19B9">
      <w:pPr>
        <w:pStyle w:val="a8"/>
        <w:autoSpaceDE w:val="0"/>
        <w:autoSpaceDN w:val="0"/>
        <w:adjustRightInd w:val="0"/>
        <w:ind w:left="0"/>
      </w:pPr>
      <w:r>
        <w:rPr>
          <w:b/>
          <w:color w:val="002060"/>
        </w:rPr>
        <w:t>30</w:t>
      </w:r>
      <w:r w:rsidR="006254A3" w:rsidRPr="0002673F">
        <w:rPr>
          <w:b/>
          <w:color w:val="002060"/>
        </w:rPr>
        <w:t xml:space="preserve"> </w:t>
      </w:r>
      <w:r w:rsidR="00935AC5" w:rsidRPr="0002673F">
        <w:rPr>
          <w:b/>
          <w:color w:val="002060"/>
        </w:rPr>
        <w:t>ноября</w:t>
      </w:r>
      <w:r w:rsidR="006254A3" w:rsidRPr="0002673F">
        <w:rPr>
          <w:b/>
          <w:color w:val="002060"/>
        </w:rPr>
        <w:t xml:space="preserve">  2020 , </w:t>
      </w:r>
      <w:r w:rsidR="00935AC5" w:rsidRPr="0002673F">
        <w:t>с 14</w:t>
      </w:r>
      <w:r w:rsidR="006254A3" w:rsidRPr="0002673F">
        <w:t>.00 до 1</w:t>
      </w:r>
      <w:r w:rsidR="00935AC5" w:rsidRPr="0002673F">
        <w:t>6.3</w:t>
      </w:r>
      <w:r w:rsidR="006254A3" w:rsidRPr="0002673F">
        <w:t>0 ч.</w:t>
      </w:r>
    </w:p>
    <w:p w:rsidR="00486F7F" w:rsidRPr="0002673F" w:rsidRDefault="00486F7F" w:rsidP="007B19B9">
      <w:pPr>
        <w:pStyle w:val="a8"/>
        <w:autoSpaceDE w:val="0"/>
        <w:autoSpaceDN w:val="0"/>
        <w:adjustRightInd w:val="0"/>
        <w:ind w:left="0"/>
      </w:pPr>
    </w:p>
    <w:p w:rsidR="006254A3" w:rsidRPr="0002673F" w:rsidRDefault="00486F7F" w:rsidP="007B19B9">
      <w:pPr>
        <w:pStyle w:val="a8"/>
        <w:autoSpaceDE w:val="0"/>
        <w:autoSpaceDN w:val="0"/>
        <w:adjustRightInd w:val="0"/>
        <w:ind w:left="0"/>
        <w:rPr>
          <w:color w:val="000000"/>
        </w:rPr>
      </w:pPr>
      <w:r w:rsidRPr="0002673F">
        <w:rPr>
          <w:b/>
          <w:color w:val="FF0000"/>
        </w:rPr>
        <w:t xml:space="preserve">Длительность: </w:t>
      </w:r>
      <w:r w:rsidR="00F357FA" w:rsidRPr="0002673F">
        <w:rPr>
          <w:color w:val="000000"/>
        </w:rPr>
        <w:t xml:space="preserve">3 </w:t>
      </w:r>
      <w:proofErr w:type="gramStart"/>
      <w:r w:rsidR="00F357FA" w:rsidRPr="0002673F">
        <w:rPr>
          <w:color w:val="000000"/>
        </w:rPr>
        <w:t>академических</w:t>
      </w:r>
      <w:proofErr w:type="gramEnd"/>
      <w:r w:rsidR="00F357FA" w:rsidRPr="0002673F">
        <w:rPr>
          <w:color w:val="000000"/>
        </w:rPr>
        <w:t xml:space="preserve"> часа</w:t>
      </w:r>
    </w:p>
    <w:p w:rsidR="00486F7F" w:rsidRPr="0002673F" w:rsidRDefault="00486F7F" w:rsidP="007B19B9">
      <w:pPr>
        <w:pStyle w:val="a8"/>
        <w:autoSpaceDE w:val="0"/>
        <w:autoSpaceDN w:val="0"/>
        <w:adjustRightInd w:val="0"/>
        <w:ind w:left="0"/>
        <w:rPr>
          <w:b/>
          <w:color w:val="17365D" w:themeColor="text2" w:themeShade="BF"/>
        </w:rPr>
      </w:pPr>
    </w:p>
    <w:p w:rsidR="006254A3" w:rsidRPr="0002673F" w:rsidRDefault="006254A3" w:rsidP="007B19B9">
      <w:pPr>
        <w:pStyle w:val="a8"/>
        <w:autoSpaceDE w:val="0"/>
        <w:autoSpaceDN w:val="0"/>
        <w:adjustRightInd w:val="0"/>
        <w:ind w:left="0"/>
        <w:rPr>
          <w:b/>
          <w:color w:val="002060"/>
        </w:rPr>
      </w:pPr>
      <w:r w:rsidRPr="0002673F">
        <w:rPr>
          <w:b/>
          <w:color w:val="C00000"/>
        </w:rPr>
        <w:t xml:space="preserve">Стоимость участия: </w:t>
      </w:r>
      <w:r w:rsidR="00F357FA" w:rsidRPr="0002673F">
        <w:rPr>
          <w:b/>
          <w:color w:val="002060"/>
        </w:rPr>
        <w:t>5000</w:t>
      </w:r>
      <w:r w:rsidRPr="0002673F">
        <w:rPr>
          <w:b/>
          <w:color w:val="002060"/>
        </w:rPr>
        <w:t xml:space="preserve"> тенге</w:t>
      </w:r>
    </w:p>
    <w:p w:rsidR="006254A3" w:rsidRPr="0002673F" w:rsidRDefault="006254A3" w:rsidP="007B19B9">
      <w:pPr>
        <w:pStyle w:val="a8"/>
        <w:autoSpaceDE w:val="0"/>
        <w:autoSpaceDN w:val="0"/>
        <w:adjustRightInd w:val="0"/>
        <w:ind w:left="0"/>
        <w:rPr>
          <w:color w:val="000000"/>
          <w:shd w:val="clear" w:color="auto" w:fill="FFFFFF"/>
        </w:rPr>
      </w:pPr>
    </w:p>
    <w:p w:rsidR="00935AC5" w:rsidRPr="0002673F" w:rsidRDefault="00935AC5" w:rsidP="00935AC5">
      <w:pPr>
        <w:rPr>
          <w:bCs/>
        </w:rPr>
      </w:pPr>
      <w:r w:rsidRPr="0002673F">
        <w:rPr>
          <w:bCs/>
        </w:rPr>
        <w:t>Электронный раздаточный материал, электронный сертификат, сессия вопрос-ответ, прямое включение с лектором</w:t>
      </w:r>
    </w:p>
    <w:p w:rsidR="00935AC5" w:rsidRPr="0002673F" w:rsidRDefault="00935AC5" w:rsidP="00935AC5">
      <w:pPr>
        <w:rPr>
          <w:bCs/>
        </w:rPr>
      </w:pPr>
      <w:r w:rsidRPr="0002673F">
        <w:rPr>
          <w:b/>
          <w:color w:val="FF0000"/>
        </w:rPr>
        <w:t>Стоимость указана БЕЗ НДС</w:t>
      </w:r>
    </w:p>
    <w:p w:rsidR="006254A3" w:rsidRPr="0002673F" w:rsidRDefault="006254A3" w:rsidP="007B19B9">
      <w:pPr>
        <w:pStyle w:val="a8"/>
        <w:autoSpaceDE w:val="0"/>
        <w:autoSpaceDN w:val="0"/>
        <w:adjustRightInd w:val="0"/>
        <w:ind w:left="0"/>
        <w:rPr>
          <w:b/>
          <w:color w:val="002060"/>
        </w:rPr>
      </w:pPr>
    </w:p>
    <w:p w:rsidR="006254A3" w:rsidRPr="0002673F" w:rsidRDefault="006254A3" w:rsidP="007B19B9">
      <w:pPr>
        <w:pStyle w:val="a8"/>
        <w:autoSpaceDE w:val="0"/>
        <w:autoSpaceDN w:val="0"/>
        <w:adjustRightInd w:val="0"/>
        <w:ind w:left="0"/>
        <w:rPr>
          <w:b/>
          <w:color w:val="C00000"/>
        </w:rPr>
      </w:pPr>
      <w:r w:rsidRPr="0002673F">
        <w:rPr>
          <w:b/>
          <w:color w:val="C00000"/>
        </w:rPr>
        <w:t>Зарегистрироваться можно, заполнив бланк заявки и позвонив по телефонам:</w:t>
      </w:r>
    </w:p>
    <w:p w:rsidR="006254A3" w:rsidRPr="0002673F" w:rsidRDefault="006254A3" w:rsidP="007B19B9">
      <w:pPr>
        <w:pStyle w:val="a8"/>
        <w:autoSpaceDE w:val="0"/>
        <w:autoSpaceDN w:val="0"/>
        <w:adjustRightInd w:val="0"/>
        <w:ind w:left="0"/>
        <w:rPr>
          <w:bCs/>
          <w:lang w:val="en-US"/>
        </w:rPr>
      </w:pPr>
      <w:r w:rsidRPr="0002673F">
        <w:rPr>
          <w:lang w:val="en-US"/>
        </w:rPr>
        <w:t>8 (7212)</w:t>
      </w:r>
      <w:r w:rsidRPr="0002673F">
        <w:rPr>
          <w:bCs/>
          <w:lang w:val="en-US"/>
        </w:rPr>
        <w:t xml:space="preserve"> 41-86-48, 50-40-45</w:t>
      </w:r>
    </w:p>
    <w:p w:rsidR="006254A3" w:rsidRPr="0002673F" w:rsidRDefault="006254A3" w:rsidP="007B19B9">
      <w:pPr>
        <w:pStyle w:val="a8"/>
        <w:tabs>
          <w:tab w:val="left" w:pos="3780"/>
        </w:tabs>
        <w:ind w:left="0"/>
        <w:rPr>
          <w:bCs/>
          <w:color w:val="002060"/>
          <w:lang w:val="en-US"/>
        </w:rPr>
      </w:pPr>
      <w:r w:rsidRPr="0002673F">
        <w:rPr>
          <w:b/>
          <w:color w:val="FF0000"/>
          <w:lang w:val="en-US"/>
        </w:rPr>
        <w:t>E-mail</w:t>
      </w:r>
      <w:r w:rsidRPr="0002673F">
        <w:rPr>
          <w:b/>
          <w:color w:val="002060"/>
          <w:lang w:val="en-US"/>
        </w:rPr>
        <w:t>:</w:t>
      </w:r>
      <w:r w:rsidRPr="0002673F">
        <w:rPr>
          <w:bCs/>
          <w:color w:val="002060"/>
          <w:lang w:val="en-US"/>
        </w:rPr>
        <w:t xml:space="preserve"> </w:t>
      </w:r>
      <w:hyperlink r:id="rId10" w:history="1">
        <w:r w:rsidRPr="0002673F">
          <w:rPr>
            <w:rStyle w:val="a3"/>
            <w:bCs/>
            <w:color w:val="002060"/>
            <w:u w:val="none"/>
            <w:lang w:val="en-US"/>
          </w:rPr>
          <w:t>504045@hr-profi.kz</w:t>
        </w:r>
      </w:hyperlink>
    </w:p>
    <w:p w:rsidR="006254A3" w:rsidRPr="0002673F" w:rsidRDefault="006254A3" w:rsidP="007B19B9">
      <w:pPr>
        <w:pStyle w:val="a8"/>
        <w:tabs>
          <w:tab w:val="left" w:pos="3780"/>
        </w:tabs>
        <w:ind w:left="0"/>
        <w:rPr>
          <w:bCs/>
          <w:color w:val="002060"/>
          <w:lang w:val="en-US"/>
        </w:rPr>
      </w:pPr>
      <w:r w:rsidRPr="0002673F">
        <w:rPr>
          <w:bCs/>
          <w:color w:val="002060"/>
          <w:lang w:val="en-US"/>
        </w:rPr>
        <w:t>profi06@inbox.ru</w:t>
      </w:r>
    </w:p>
    <w:p w:rsidR="006254A3" w:rsidRPr="0002673F" w:rsidRDefault="006254A3" w:rsidP="007B19B9">
      <w:pPr>
        <w:tabs>
          <w:tab w:val="left" w:pos="3780"/>
        </w:tabs>
        <w:rPr>
          <w:bCs/>
          <w:color w:val="002060"/>
        </w:rPr>
      </w:pPr>
      <w:r w:rsidRPr="0002673F">
        <w:rPr>
          <w:b/>
          <w:color w:val="FF0000"/>
        </w:rPr>
        <w:t>Сайт:</w:t>
      </w:r>
      <w:r w:rsidRPr="0002673F">
        <w:rPr>
          <w:b/>
          <w:color w:val="002060"/>
        </w:rPr>
        <w:t xml:space="preserve">   </w:t>
      </w:r>
      <w:r w:rsidRPr="0002673F">
        <w:rPr>
          <w:bCs/>
          <w:color w:val="002060"/>
        </w:rPr>
        <w:t xml:space="preserve"> </w:t>
      </w:r>
      <w:hyperlink r:id="rId11" w:history="1">
        <w:r w:rsidRPr="0002673F">
          <w:rPr>
            <w:rStyle w:val="a3"/>
            <w:bCs/>
            <w:color w:val="002060"/>
            <w:u w:val="none"/>
            <w:lang w:val="en-US"/>
          </w:rPr>
          <w:t>www</w:t>
        </w:r>
        <w:r w:rsidRPr="0002673F">
          <w:rPr>
            <w:rStyle w:val="a3"/>
            <w:bCs/>
            <w:color w:val="002060"/>
            <w:u w:val="none"/>
          </w:rPr>
          <w:t>.</w:t>
        </w:r>
        <w:proofErr w:type="spellStart"/>
        <w:r w:rsidRPr="0002673F">
          <w:rPr>
            <w:rStyle w:val="a3"/>
            <w:bCs/>
            <w:color w:val="002060"/>
            <w:u w:val="none"/>
            <w:lang w:val="en-US"/>
          </w:rPr>
          <w:t>hr</w:t>
        </w:r>
        <w:proofErr w:type="spellEnd"/>
        <w:r w:rsidRPr="0002673F">
          <w:rPr>
            <w:rStyle w:val="a3"/>
            <w:bCs/>
            <w:color w:val="002060"/>
            <w:u w:val="none"/>
          </w:rPr>
          <w:t>-</w:t>
        </w:r>
        <w:proofErr w:type="spellStart"/>
        <w:r w:rsidRPr="0002673F">
          <w:rPr>
            <w:rStyle w:val="a3"/>
            <w:bCs/>
            <w:color w:val="002060"/>
            <w:u w:val="none"/>
            <w:lang w:val="en-US"/>
          </w:rPr>
          <w:t>profi</w:t>
        </w:r>
        <w:proofErr w:type="spellEnd"/>
        <w:r w:rsidRPr="0002673F">
          <w:rPr>
            <w:rStyle w:val="a3"/>
            <w:bCs/>
            <w:color w:val="002060"/>
            <w:u w:val="none"/>
          </w:rPr>
          <w:t>.</w:t>
        </w:r>
        <w:proofErr w:type="spellStart"/>
        <w:r w:rsidRPr="0002673F">
          <w:rPr>
            <w:rStyle w:val="a3"/>
            <w:bCs/>
            <w:color w:val="002060"/>
            <w:u w:val="none"/>
            <w:lang w:val="en-US"/>
          </w:rPr>
          <w:t>kz</w:t>
        </w:r>
        <w:proofErr w:type="spellEnd"/>
      </w:hyperlink>
    </w:p>
    <w:p w:rsidR="003226A0" w:rsidRDefault="003226A0" w:rsidP="006254A3">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tbl>
      <w:tblPr>
        <w:tblStyle w:val="af6"/>
        <w:tblpPr w:leftFromText="180" w:rightFromText="180" w:vertAnchor="text" w:horzAnchor="page" w:tblpX="6658" w:tblpY="-1075"/>
        <w:tblW w:w="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262"/>
      </w:tblGrid>
      <w:tr w:rsidR="00246A1B" w:rsidRPr="003D587E" w:rsidTr="00246A1B">
        <w:trPr>
          <w:trHeight w:val="822"/>
        </w:trPr>
        <w:tc>
          <w:tcPr>
            <w:tcW w:w="232" w:type="dxa"/>
          </w:tcPr>
          <w:p w:rsidR="00246A1B" w:rsidRPr="003D587E" w:rsidRDefault="00246A1B" w:rsidP="00246A1B">
            <w:pPr>
              <w:pStyle w:val="msolistparagraphcxspmiddlemailrucssattributepostfixmailrucssattributepostfix"/>
              <w:spacing w:after="0" w:afterAutospacing="0"/>
              <w:contextualSpacing/>
              <w:rPr>
                <w:rStyle w:val="af1"/>
                <w:color w:val="000000"/>
                <w:sz w:val="22"/>
                <w:szCs w:val="22"/>
                <w:bdr w:val="none" w:sz="0" w:space="0" w:color="auto" w:frame="1"/>
              </w:rPr>
            </w:pPr>
          </w:p>
        </w:tc>
        <w:tc>
          <w:tcPr>
            <w:tcW w:w="262" w:type="dxa"/>
          </w:tcPr>
          <w:p w:rsidR="00246A1B" w:rsidRPr="003D587E" w:rsidRDefault="00246A1B" w:rsidP="00246A1B">
            <w:pPr>
              <w:pStyle w:val="af5"/>
              <w:rPr>
                <w:rStyle w:val="af1"/>
                <w:color w:val="1D1B11" w:themeColor="background2" w:themeShade="1A"/>
                <w:kern w:val="36"/>
                <w:sz w:val="22"/>
                <w:szCs w:val="22"/>
              </w:rPr>
            </w:pPr>
          </w:p>
        </w:tc>
      </w:tr>
    </w:tbl>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sectPr w:rsidR="003226A0" w:rsidSect="00BC25D5">
      <w:headerReference w:type="default" r:id="rId12"/>
      <w:footerReference w:type="default" r:id="rId13"/>
      <w:pgSz w:w="11906" w:h="16838"/>
      <w:pgMar w:top="0" w:right="566" w:bottom="0" w:left="851" w:header="709" w:footer="404" w:gutter="0"/>
      <w:cols w:num="2" w:space="14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1C" w:rsidRDefault="007B531C" w:rsidP="00E468EC">
      <w:r>
        <w:separator/>
      </w:r>
    </w:p>
  </w:endnote>
  <w:endnote w:type="continuationSeparator" w:id="0">
    <w:p w:rsidR="007B531C" w:rsidRDefault="007B531C"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70" w:rsidRDefault="004E3D30">
    <w:pPr>
      <w:pStyle w:val="a6"/>
    </w:pPr>
    <w:r>
      <w:rPr>
        <w:noProof/>
      </w:rPr>
      <mc:AlternateContent>
        <mc:Choice Requires="wps">
          <w:drawing>
            <wp:anchor distT="0" distB="0" distL="114300" distR="114300" simplePos="0" relativeHeight="251658240" behindDoc="0" locked="0" layoutInCell="1" allowOverlap="1" wp14:anchorId="0D54C333" wp14:editId="07D145A3">
              <wp:simplePos x="0" y="0"/>
              <wp:positionH relativeFrom="column">
                <wp:posOffset>-10160</wp:posOffset>
              </wp:positionH>
              <wp:positionV relativeFrom="paragraph">
                <wp:posOffset>-55880</wp:posOffset>
              </wp:positionV>
              <wp:extent cx="6176645" cy="390525"/>
              <wp:effectExtent l="0" t="317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70" w:rsidRPr="00B72B99" w:rsidRDefault="003E4E70"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3E4E70" w:rsidRPr="0011481E" w:rsidRDefault="003E4E70" w:rsidP="0011481E">
                          <w:pPr>
                            <w:pStyle w:val="a6"/>
                            <w:ind w:right="360"/>
                            <w:jc w:val="center"/>
                          </w:pPr>
                        </w:p>
                        <w:p w:rsidR="003E4E70" w:rsidRPr="00F55D99" w:rsidRDefault="003E4E70"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uagAIAAAY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" stroked="f">
              <v:textbox>
                <w:txbxContent>
                  <w:p w:rsidR="003E4E70" w:rsidRPr="00B72B99" w:rsidRDefault="003E4E70"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2"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3E4E70" w:rsidRPr="0011481E" w:rsidRDefault="003E4E70" w:rsidP="0011481E">
                    <w:pPr>
                      <w:pStyle w:val="a6"/>
                      <w:ind w:right="360"/>
                      <w:jc w:val="center"/>
                    </w:pPr>
                  </w:p>
                  <w:p w:rsidR="003E4E70" w:rsidRPr="00F55D99" w:rsidRDefault="003E4E70"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1C" w:rsidRDefault="007B531C" w:rsidP="00E468EC">
      <w:r>
        <w:separator/>
      </w:r>
    </w:p>
  </w:footnote>
  <w:footnote w:type="continuationSeparator" w:id="0">
    <w:p w:rsidR="007B531C" w:rsidRDefault="007B531C" w:rsidP="00E46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1D" w:rsidRPr="00A27A8D" w:rsidRDefault="003E4E70">
    <w:pPr>
      <w:pStyle w:val="a4"/>
      <w:rPr>
        <w:color w:val="FF0000"/>
        <w:sz w:val="32"/>
        <w:szCs w:val="32"/>
        <w:lang w:val="kk-KZ"/>
      </w:rPr>
    </w:pPr>
    <w:r w:rsidRPr="000F4EED">
      <w:rPr>
        <w:noProof/>
        <w:color w:val="FF0000"/>
        <w:sz w:val="32"/>
        <w:szCs w:val="32"/>
      </w:rPr>
      <w:drawing>
        <wp:anchor distT="0" distB="0" distL="114300" distR="114300" simplePos="0" relativeHeight="251660288" behindDoc="0" locked="0" layoutInCell="1" allowOverlap="1" wp14:anchorId="39B8CCD4" wp14:editId="0196B2C4">
          <wp:simplePos x="0" y="0"/>
          <wp:positionH relativeFrom="column">
            <wp:posOffset>4074795</wp:posOffset>
          </wp:positionH>
          <wp:positionV relativeFrom="paragraph">
            <wp:posOffset>-316865</wp:posOffset>
          </wp:positionV>
          <wp:extent cx="2095500" cy="552450"/>
          <wp:effectExtent l="0" t="0" r="0" b="0"/>
          <wp:wrapNone/>
          <wp:docPr id="14" name="Рисунок 5" descr="logo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1"/>
                  <pic:cNvPicPr>
                    <a:picLocks noChangeAspect="1" noChangeArrowheads="1"/>
                  </pic:cNvPicPr>
                </pic:nvPicPr>
                <pic:blipFill>
                  <a:blip r:embed="rId1"/>
                  <a:srcRect/>
                  <a:stretch>
                    <a:fillRect/>
                  </a:stretch>
                </pic:blipFill>
                <pic:spPr bwMode="auto">
                  <a:xfrm>
                    <a:off x="0" y="0"/>
                    <a:ext cx="2095500" cy="552450"/>
                  </a:xfrm>
                  <a:prstGeom prst="rect">
                    <a:avLst/>
                  </a:prstGeom>
                  <a:noFill/>
                  <a:ln w="9525">
                    <a:noFill/>
                    <a:miter lim="800000"/>
                    <a:headEnd/>
                    <a:tailEnd/>
                  </a:ln>
                </pic:spPr>
              </pic:pic>
            </a:graphicData>
          </a:graphic>
        </wp:anchor>
      </w:drawing>
    </w:r>
    <w:r w:rsidR="00D65A9E">
      <w:rPr>
        <w:noProof/>
        <w:color w:val="FF0000"/>
        <w:sz w:val="32"/>
        <w:szCs w:val="32"/>
      </w:rPr>
      <w:t>30</w:t>
    </w:r>
    <w:r w:rsidR="00F24992">
      <w:rPr>
        <w:noProof/>
        <w:color w:val="FF0000"/>
        <w:sz w:val="32"/>
        <w:szCs w:val="32"/>
      </w:rPr>
      <w:t xml:space="preserve"> ноября</w:t>
    </w:r>
    <w:r w:rsidR="00B93254">
      <w:rPr>
        <w:color w:val="FF0000"/>
        <w:sz w:val="32"/>
        <w:szCs w:val="32"/>
        <w:lang w:val="kk-KZ"/>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D0CF"/>
      </v:shape>
    </w:pict>
  </w:numPicBullet>
  <w:abstractNum w:abstractNumId="0">
    <w:nsid w:val="03A62B31"/>
    <w:multiLevelType w:val="hybridMultilevel"/>
    <w:tmpl w:val="741CB6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E0FEA"/>
    <w:multiLevelType w:val="hybridMultilevel"/>
    <w:tmpl w:val="31C260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16F20"/>
    <w:multiLevelType w:val="hybridMultilevel"/>
    <w:tmpl w:val="508A2FA2"/>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25904"/>
    <w:multiLevelType w:val="multilevel"/>
    <w:tmpl w:val="911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25798"/>
    <w:multiLevelType w:val="hybridMultilevel"/>
    <w:tmpl w:val="4FD407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FB4A35"/>
    <w:multiLevelType w:val="hybridMultilevel"/>
    <w:tmpl w:val="1A42B01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D1A3E"/>
    <w:multiLevelType w:val="hybridMultilevel"/>
    <w:tmpl w:val="DAC8D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CF6368"/>
    <w:multiLevelType w:val="multilevel"/>
    <w:tmpl w:val="B41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44990"/>
    <w:multiLevelType w:val="hybridMultilevel"/>
    <w:tmpl w:val="3AD69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23774"/>
    <w:multiLevelType w:val="hybridMultilevel"/>
    <w:tmpl w:val="7160F5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193642"/>
    <w:multiLevelType w:val="multilevel"/>
    <w:tmpl w:val="A318532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2">
    <w:nsid w:val="33865BA2"/>
    <w:multiLevelType w:val="hybridMultilevel"/>
    <w:tmpl w:val="E20C81C8"/>
    <w:lvl w:ilvl="0" w:tplc="04190009">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3">
    <w:nsid w:val="3D3C5568"/>
    <w:multiLevelType w:val="multilevel"/>
    <w:tmpl w:val="0A2A5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4127E"/>
    <w:multiLevelType w:val="hybridMultilevel"/>
    <w:tmpl w:val="23B64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4E3388"/>
    <w:multiLevelType w:val="hybridMultilevel"/>
    <w:tmpl w:val="40AED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7975D9"/>
    <w:multiLevelType w:val="hybridMultilevel"/>
    <w:tmpl w:val="93C8D72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6BF593E"/>
    <w:multiLevelType w:val="hybridMultilevel"/>
    <w:tmpl w:val="202EFC4E"/>
    <w:lvl w:ilvl="0" w:tplc="04190007">
      <w:start w:val="1"/>
      <w:numFmt w:val="bullet"/>
      <w:lvlText w:val=""/>
      <w:lvlPicBulletId w:val="0"/>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8">
    <w:nsid w:val="4E23675C"/>
    <w:multiLevelType w:val="hybridMultilevel"/>
    <w:tmpl w:val="EF0884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3D4C1A"/>
    <w:multiLevelType w:val="hybridMultilevel"/>
    <w:tmpl w:val="875EB3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F75F5D"/>
    <w:multiLevelType w:val="multilevel"/>
    <w:tmpl w:val="995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212C64"/>
    <w:multiLevelType w:val="hybridMultilevel"/>
    <w:tmpl w:val="6C7A17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0F0340"/>
    <w:multiLevelType w:val="hybridMultilevel"/>
    <w:tmpl w:val="22C682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D06891"/>
    <w:multiLevelType w:val="multilevel"/>
    <w:tmpl w:val="A066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0D084E"/>
    <w:multiLevelType w:val="hybridMultilevel"/>
    <w:tmpl w:val="970664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2B26C2F"/>
    <w:multiLevelType w:val="hybridMultilevel"/>
    <w:tmpl w:val="F06E4CF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E240CD0"/>
    <w:multiLevelType w:val="multilevel"/>
    <w:tmpl w:val="7A7E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F25EEC"/>
    <w:multiLevelType w:val="hybridMultilevel"/>
    <w:tmpl w:val="6188F71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lvlOverride w:ilvl="0">
      <w:lvl w:ilvl="0">
        <w:numFmt w:val="bullet"/>
        <w:pStyle w:val="5"/>
        <w:lvlText w:val=""/>
        <w:lvlJc w:val="left"/>
        <w:pPr>
          <w:tabs>
            <w:tab w:val="num" w:pos="360"/>
          </w:tabs>
          <w:ind w:left="360" w:hanging="360"/>
        </w:pPr>
        <w:rPr>
          <w:rFonts w:ascii="Wingdings" w:hAnsi="Wingdings" w:hint="default"/>
          <w:sz w:val="20"/>
        </w:rPr>
      </w:lvl>
    </w:lvlOverride>
  </w:num>
  <w:num w:numId="2">
    <w:abstractNumId w:val="12"/>
  </w:num>
  <w:num w:numId="3">
    <w:abstractNumId w:val="2"/>
  </w:num>
  <w:num w:numId="4">
    <w:abstractNumId w:val="24"/>
  </w:num>
  <w:num w:numId="5">
    <w:abstractNumId w:val="21"/>
  </w:num>
  <w:num w:numId="6">
    <w:abstractNumId w:val="18"/>
  </w:num>
  <w:num w:numId="7">
    <w:abstractNumId w:val="15"/>
  </w:num>
  <w:num w:numId="8">
    <w:abstractNumId w:val="25"/>
  </w:num>
  <w:num w:numId="9">
    <w:abstractNumId w:val="16"/>
  </w:num>
  <w:num w:numId="10">
    <w:abstractNumId w:val="27"/>
  </w:num>
  <w:num w:numId="11">
    <w:abstractNumId w:val="13"/>
  </w:num>
  <w:num w:numId="12">
    <w:abstractNumId w:val="26"/>
  </w:num>
  <w:num w:numId="13">
    <w:abstractNumId w:val="14"/>
  </w:num>
  <w:num w:numId="14">
    <w:abstractNumId w:val="7"/>
  </w:num>
  <w:num w:numId="15">
    <w:abstractNumId w:val="8"/>
  </w:num>
  <w:num w:numId="16">
    <w:abstractNumId w:val="3"/>
  </w:num>
  <w:num w:numId="17">
    <w:abstractNumId w:val="23"/>
  </w:num>
  <w:num w:numId="18">
    <w:abstractNumId w:val="11"/>
  </w:num>
  <w:num w:numId="19">
    <w:abstractNumId w:val="20"/>
  </w:num>
  <w:num w:numId="20">
    <w:abstractNumId w:val="1"/>
  </w:num>
  <w:num w:numId="21">
    <w:abstractNumId w:val="0"/>
  </w:num>
  <w:num w:numId="22">
    <w:abstractNumId w:val="9"/>
  </w:num>
  <w:num w:numId="23">
    <w:abstractNumId w:val="19"/>
  </w:num>
  <w:num w:numId="24">
    <w:abstractNumId w:val="4"/>
  </w:num>
  <w:num w:numId="25">
    <w:abstractNumId w:val="22"/>
  </w:num>
  <w:num w:numId="26">
    <w:abstractNumId w:val="10"/>
  </w:num>
  <w:num w:numId="27">
    <w:abstractNumId w:val="5"/>
  </w:num>
  <w:num w:numId="2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E5"/>
    <w:rsid w:val="00002D02"/>
    <w:rsid w:val="00014715"/>
    <w:rsid w:val="000200D0"/>
    <w:rsid w:val="00022613"/>
    <w:rsid w:val="0002673F"/>
    <w:rsid w:val="00026A0C"/>
    <w:rsid w:val="00031066"/>
    <w:rsid w:val="000324B6"/>
    <w:rsid w:val="0004578E"/>
    <w:rsid w:val="00045930"/>
    <w:rsid w:val="00046C6E"/>
    <w:rsid w:val="00051011"/>
    <w:rsid w:val="00051329"/>
    <w:rsid w:val="00053719"/>
    <w:rsid w:val="000664AC"/>
    <w:rsid w:val="00066585"/>
    <w:rsid w:val="00071F66"/>
    <w:rsid w:val="00085039"/>
    <w:rsid w:val="000A0A20"/>
    <w:rsid w:val="000A1EFC"/>
    <w:rsid w:val="000B7A88"/>
    <w:rsid w:val="000E2437"/>
    <w:rsid w:val="000E2F93"/>
    <w:rsid w:val="000E5CF1"/>
    <w:rsid w:val="000F034E"/>
    <w:rsid w:val="000F080C"/>
    <w:rsid w:val="000F4EED"/>
    <w:rsid w:val="000F55E6"/>
    <w:rsid w:val="000F7E2C"/>
    <w:rsid w:val="000F7E75"/>
    <w:rsid w:val="0010103F"/>
    <w:rsid w:val="00101741"/>
    <w:rsid w:val="00104201"/>
    <w:rsid w:val="00104945"/>
    <w:rsid w:val="00110161"/>
    <w:rsid w:val="00112F35"/>
    <w:rsid w:val="0011481E"/>
    <w:rsid w:val="001327A9"/>
    <w:rsid w:val="00134292"/>
    <w:rsid w:val="001356C4"/>
    <w:rsid w:val="001366EE"/>
    <w:rsid w:val="001520C5"/>
    <w:rsid w:val="00154810"/>
    <w:rsid w:val="001625FD"/>
    <w:rsid w:val="001628EE"/>
    <w:rsid w:val="00166B42"/>
    <w:rsid w:val="001735CE"/>
    <w:rsid w:val="001A391E"/>
    <w:rsid w:val="001A39B6"/>
    <w:rsid w:val="001B5CD0"/>
    <w:rsid w:val="001C09EA"/>
    <w:rsid w:val="001C613B"/>
    <w:rsid w:val="001D0BF8"/>
    <w:rsid w:val="001E5180"/>
    <w:rsid w:val="001F08C3"/>
    <w:rsid w:val="001F53A2"/>
    <w:rsid w:val="001F7E2E"/>
    <w:rsid w:val="00211147"/>
    <w:rsid w:val="00215B3A"/>
    <w:rsid w:val="00220988"/>
    <w:rsid w:val="002214DC"/>
    <w:rsid w:val="002224CC"/>
    <w:rsid w:val="00233DF5"/>
    <w:rsid w:val="00235DC2"/>
    <w:rsid w:val="00235E57"/>
    <w:rsid w:val="00246A1B"/>
    <w:rsid w:val="00251C5F"/>
    <w:rsid w:val="00260CDB"/>
    <w:rsid w:val="00261C18"/>
    <w:rsid w:val="00262A9C"/>
    <w:rsid w:val="0027143D"/>
    <w:rsid w:val="00280BD6"/>
    <w:rsid w:val="0028116C"/>
    <w:rsid w:val="002826A3"/>
    <w:rsid w:val="00286FE2"/>
    <w:rsid w:val="002874CE"/>
    <w:rsid w:val="002960A6"/>
    <w:rsid w:val="00296265"/>
    <w:rsid w:val="002B2232"/>
    <w:rsid w:val="002B2BDD"/>
    <w:rsid w:val="002B3FD5"/>
    <w:rsid w:val="002B452C"/>
    <w:rsid w:val="002B61FE"/>
    <w:rsid w:val="002C2018"/>
    <w:rsid w:val="002C3107"/>
    <w:rsid w:val="002D35C9"/>
    <w:rsid w:val="002E0004"/>
    <w:rsid w:val="002E1894"/>
    <w:rsid w:val="002E311F"/>
    <w:rsid w:val="002E71A7"/>
    <w:rsid w:val="002F6D97"/>
    <w:rsid w:val="00306F21"/>
    <w:rsid w:val="00307B32"/>
    <w:rsid w:val="00314E67"/>
    <w:rsid w:val="0031623A"/>
    <w:rsid w:val="0031732B"/>
    <w:rsid w:val="00317D2F"/>
    <w:rsid w:val="00320F2C"/>
    <w:rsid w:val="003226A0"/>
    <w:rsid w:val="00324A3A"/>
    <w:rsid w:val="003418B0"/>
    <w:rsid w:val="0034280C"/>
    <w:rsid w:val="0034417C"/>
    <w:rsid w:val="00346B0F"/>
    <w:rsid w:val="00351B9C"/>
    <w:rsid w:val="00353226"/>
    <w:rsid w:val="00355497"/>
    <w:rsid w:val="00360C5D"/>
    <w:rsid w:val="00366206"/>
    <w:rsid w:val="00374230"/>
    <w:rsid w:val="00383FC9"/>
    <w:rsid w:val="0038753E"/>
    <w:rsid w:val="003876E5"/>
    <w:rsid w:val="0039522E"/>
    <w:rsid w:val="003C03EF"/>
    <w:rsid w:val="003C19DD"/>
    <w:rsid w:val="003D587E"/>
    <w:rsid w:val="003D6ABC"/>
    <w:rsid w:val="003D6D2B"/>
    <w:rsid w:val="003D6F65"/>
    <w:rsid w:val="003E4DA4"/>
    <w:rsid w:val="003E4E70"/>
    <w:rsid w:val="00400EB2"/>
    <w:rsid w:val="00406079"/>
    <w:rsid w:val="004245D2"/>
    <w:rsid w:val="00453449"/>
    <w:rsid w:val="004617ED"/>
    <w:rsid w:val="00467B01"/>
    <w:rsid w:val="00470854"/>
    <w:rsid w:val="00474103"/>
    <w:rsid w:val="00483A8B"/>
    <w:rsid w:val="00486F7F"/>
    <w:rsid w:val="00491EF2"/>
    <w:rsid w:val="004A2491"/>
    <w:rsid w:val="004A313D"/>
    <w:rsid w:val="004B0BD0"/>
    <w:rsid w:val="004B1428"/>
    <w:rsid w:val="004B1F97"/>
    <w:rsid w:val="004B295D"/>
    <w:rsid w:val="004B404C"/>
    <w:rsid w:val="004B543D"/>
    <w:rsid w:val="004B606B"/>
    <w:rsid w:val="004B706C"/>
    <w:rsid w:val="004C26E0"/>
    <w:rsid w:val="004C449C"/>
    <w:rsid w:val="004D5084"/>
    <w:rsid w:val="004E3D30"/>
    <w:rsid w:val="004E470C"/>
    <w:rsid w:val="004F174E"/>
    <w:rsid w:val="004F5136"/>
    <w:rsid w:val="00500F72"/>
    <w:rsid w:val="005045BB"/>
    <w:rsid w:val="00515A83"/>
    <w:rsid w:val="00533097"/>
    <w:rsid w:val="00536B4E"/>
    <w:rsid w:val="00537087"/>
    <w:rsid w:val="00542359"/>
    <w:rsid w:val="00543DDF"/>
    <w:rsid w:val="00543F97"/>
    <w:rsid w:val="0056052A"/>
    <w:rsid w:val="00562110"/>
    <w:rsid w:val="005642A9"/>
    <w:rsid w:val="005664FC"/>
    <w:rsid w:val="0057142B"/>
    <w:rsid w:val="00571624"/>
    <w:rsid w:val="00572FE8"/>
    <w:rsid w:val="00576185"/>
    <w:rsid w:val="00585289"/>
    <w:rsid w:val="005904DC"/>
    <w:rsid w:val="00591FD7"/>
    <w:rsid w:val="005944F1"/>
    <w:rsid w:val="00595A1E"/>
    <w:rsid w:val="005963B2"/>
    <w:rsid w:val="005B59EF"/>
    <w:rsid w:val="005D041B"/>
    <w:rsid w:val="005D2963"/>
    <w:rsid w:val="005E1D51"/>
    <w:rsid w:val="005E50A4"/>
    <w:rsid w:val="005F1226"/>
    <w:rsid w:val="005F2EAC"/>
    <w:rsid w:val="00610461"/>
    <w:rsid w:val="00613B4C"/>
    <w:rsid w:val="006211B8"/>
    <w:rsid w:val="006254A3"/>
    <w:rsid w:val="006461F9"/>
    <w:rsid w:val="00646587"/>
    <w:rsid w:val="0065008E"/>
    <w:rsid w:val="00650160"/>
    <w:rsid w:val="006602F2"/>
    <w:rsid w:val="006640FE"/>
    <w:rsid w:val="00673665"/>
    <w:rsid w:val="00680282"/>
    <w:rsid w:val="00690EEB"/>
    <w:rsid w:val="006A2A45"/>
    <w:rsid w:val="006A3C35"/>
    <w:rsid w:val="006B0F24"/>
    <w:rsid w:val="006B1686"/>
    <w:rsid w:val="006B7F48"/>
    <w:rsid w:val="006C1CB0"/>
    <w:rsid w:val="006C25EE"/>
    <w:rsid w:val="006D38C6"/>
    <w:rsid w:val="006D48D2"/>
    <w:rsid w:val="006F61D1"/>
    <w:rsid w:val="006F6BAF"/>
    <w:rsid w:val="007117B3"/>
    <w:rsid w:val="00712B3D"/>
    <w:rsid w:val="0073122F"/>
    <w:rsid w:val="007319B5"/>
    <w:rsid w:val="007367B1"/>
    <w:rsid w:val="007670B1"/>
    <w:rsid w:val="00770F5E"/>
    <w:rsid w:val="00776955"/>
    <w:rsid w:val="00781E03"/>
    <w:rsid w:val="007821B7"/>
    <w:rsid w:val="00782931"/>
    <w:rsid w:val="00783952"/>
    <w:rsid w:val="007926F2"/>
    <w:rsid w:val="007A0B0F"/>
    <w:rsid w:val="007A3624"/>
    <w:rsid w:val="007A576E"/>
    <w:rsid w:val="007B014D"/>
    <w:rsid w:val="007B19B9"/>
    <w:rsid w:val="007B531C"/>
    <w:rsid w:val="007B7945"/>
    <w:rsid w:val="007C0B41"/>
    <w:rsid w:val="007C2D46"/>
    <w:rsid w:val="007D10FB"/>
    <w:rsid w:val="007D384A"/>
    <w:rsid w:val="007F10AA"/>
    <w:rsid w:val="00801DCD"/>
    <w:rsid w:val="00802641"/>
    <w:rsid w:val="00803F51"/>
    <w:rsid w:val="008075D0"/>
    <w:rsid w:val="00815451"/>
    <w:rsid w:val="00817626"/>
    <w:rsid w:val="008305FC"/>
    <w:rsid w:val="0086721B"/>
    <w:rsid w:val="008725D8"/>
    <w:rsid w:val="008737A9"/>
    <w:rsid w:val="008744B4"/>
    <w:rsid w:val="00882B1A"/>
    <w:rsid w:val="00883447"/>
    <w:rsid w:val="00892838"/>
    <w:rsid w:val="008A0573"/>
    <w:rsid w:val="008A368D"/>
    <w:rsid w:val="008A640D"/>
    <w:rsid w:val="008D171B"/>
    <w:rsid w:val="008D2C11"/>
    <w:rsid w:val="008D31F3"/>
    <w:rsid w:val="008E10F8"/>
    <w:rsid w:val="008E2602"/>
    <w:rsid w:val="008F066D"/>
    <w:rsid w:val="008F244A"/>
    <w:rsid w:val="008F6824"/>
    <w:rsid w:val="009010BB"/>
    <w:rsid w:val="00904DFF"/>
    <w:rsid w:val="00921CC9"/>
    <w:rsid w:val="009245B5"/>
    <w:rsid w:val="009308B4"/>
    <w:rsid w:val="00935AC5"/>
    <w:rsid w:val="00936542"/>
    <w:rsid w:val="00936F56"/>
    <w:rsid w:val="00940B0B"/>
    <w:rsid w:val="0094279A"/>
    <w:rsid w:val="00943BDF"/>
    <w:rsid w:val="009459FA"/>
    <w:rsid w:val="00950DC9"/>
    <w:rsid w:val="0095672F"/>
    <w:rsid w:val="009652BF"/>
    <w:rsid w:val="009918FC"/>
    <w:rsid w:val="009A0C7B"/>
    <w:rsid w:val="009B0E8D"/>
    <w:rsid w:val="009B3CB5"/>
    <w:rsid w:val="009C3011"/>
    <w:rsid w:val="009C4697"/>
    <w:rsid w:val="009C4FC9"/>
    <w:rsid w:val="009D202C"/>
    <w:rsid w:val="009D6DAE"/>
    <w:rsid w:val="009E0A5F"/>
    <w:rsid w:val="009E4AF9"/>
    <w:rsid w:val="009F10C9"/>
    <w:rsid w:val="009F1613"/>
    <w:rsid w:val="009F5859"/>
    <w:rsid w:val="00A01511"/>
    <w:rsid w:val="00A0761D"/>
    <w:rsid w:val="00A216BD"/>
    <w:rsid w:val="00A26146"/>
    <w:rsid w:val="00A27A8D"/>
    <w:rsid w:val="00A30E15"/>
    <w:rsid w:val="00A33936"/>
    <w:rsid w:val="00A33FBD"/>
    <w:rsid w:val="00A359FE"/>
    <w:rsid w:val="00A40069"/>
    <w:rsid w:val="00A40B14"/>
    <w:rsid w:val="00A56E74"/>
    <w:rsid w:val="00A60E12"/>
    <w:rsid w:val="00A778B0"/>
    <w:rsid w:val="00A8047D"/>
    <w:rsid w:val="00A8673D"/>
    <w:rsid w:val="00A8786E"/>
    <w:rsid w:val="00A92655"/>
    <w:rsid w:val="00AA37D2"/>
    <w:rsid w:val="00AA4F0F"/>
    <w:rsid w:val="00AA5395"/>
    <w:rsid w:val="00AB636E"/>
    <w:rsid w:val="00AD0589"/>
    <w:rsid w:val="00AD435F"/>
    <w:rsid w:val="00AE1B34"/>
    <w:rsid w:val="00AE2A62"/>
    <w:rsid w:val="00AE3D80"/>
    <w:rsid w:val="00AE5FB3"/>
    <w:rsid w:val="00AE644D"/>
    <w:rsid w:val="00AE7CC1"/>
    <w:rsid w:val="00AF45F4"/>
    <w:rsid w:val="00AF631D"/>
    <w:rsid w:val="00AF7AA3"/>
    <w:rsid w:val="00B127EC"/>
    <w:rsid w:val="00B173A1"/>
    <w:rsid w:val="00B25614"/>
    <w:rsid w:val="00B338CF"/>
    <w:rsid w:val="00B37F84"/>
    <w:rsid w:val="00B42393"/>
    <w:rsid w:val="00B45BB8"/>
    <w:rsid w:val="00B46803"/>
    <w:rsid w:val="00B4753E"/>
    <w:rsid w:val="00B52BD1"/>
    <w:rsid w:val="00B53196"/>
    <w:rsid w:val="00B72B99"/>
    <w:rsid w:val="00B8321D"/>
    <w:rsid w:val="00B93254"/>
    <w:rsid w:val="00BA60FD"/>
    <w:rsid w:val="00BB4684"/>
    <w:rsid w:val="00BB6FD2"/>
    <w:rsid w:val="00BB78B7"/>
    <w:rsid w:val="00BC16AD"/>
    <w:rsid w:val="00BC25D5"/>
    <w:rsid w:val="00BC2905"/>
    <w:rsid w:val="00BC449B"/>
    <w:rsid w:val="00BD1198"/>
    <w:rsid w:val="00BD7099"/>
    <w:rsid w:val="00BE4E6B"/>
    <w:rsid w:val="00BF0477"/>
    <w:rsid w:val="00BF1606"/>
    <w:rsid w:val="00BF379F"/>
    <w:rsid w:val="00C04F4D"/>
    <w:rsid w:val="00C10569"/>
    <w:rsid w:val="00C11506"/>
    <w:rsid w:val="00C20FE9"/>
    <w:rsid w:val="00C2233C"/>
    <w:rsid w:val="00C23067"/>
    <w:rsid w:val="00C24E13"/>
    <w:rsid w:val="00C35D20"/>
    <w:rsid w:val="00C40AB1"/>
    <w:rsid w:val="00C57D5D"/>
    <w:rsid w:val="00C66DCA"/>
    <w:rsid w:val="00C74AD1"/>
    <w:rsid w:val="00C7778E"/>
    <w:rsid w:val="00C81287"/>
    <w:rsid w:val="00C86800"/>
    <w:rsid w:val="00C9741A"/>
    <w:rsid w:val="00CB036D"/>
    <w:rsid w:val="00CC0F20"/>
    <w:rsid w:val="00CC3B37"/>
    <w:rsid w:val="00CD32F4"/>
    <w:rsid w:val="00CD6EDE"/>
    <w:rsid w:val="00CE7839"/>
    <w:rsid w:val="00CF224A"/>
    <w:rsid w:val="00CF4A19"/>
    <w:rsid w:val="00CF6FEA"/>
    <w:rsid w:val="00D03DB7"/>
    <w:rsid w:val="00D0618C"/>
    <w:rsid w:val="00D06ADD"/>
    <w:rsid w:val="00D0768B"/>
    <w:rsid w:val="00D171AF"/>
    <w:rsid w:val="00D256F7"/>
    <w:rsid w:val="00D34762"/>
    <w:rsid w:val="00D649A8"/>
    <w:rsid w:val="00D65A9E"/>
    <w:rsid w:val="00D73527"/>
    <w:rsid w:val="00D76C5C"/>
    <w:rsid w:val="00D85B4E"/>
    <w:rsid w:val="00D90490"/>
    <w:rsid w:val="00DA2765"/>
    <w:rsid w:val="00DA68CE"/>
    <w:rsid w:val="00DA7840"/>
    <w:rsid w:val="00DB65E7"/>
    <w:rsid w:val="00DB6F45"/>
    <w:rsid w:val="00DD2202"/>
    <w:rsid w:val="00DD3E7D"/>
    <w:rsid w:val="00DD547D"/>
    <w:rsid w:val="00DD6359"/>
    <w:rsid w:val="00DE24A6"/>
    <w:rsid w:val="00DE427F"/>
    <w:rsid w:val="00DF2BE6"/>
    <w:rsid w:val="00E106E1"/>
    <w:rsid w:val="00E14CFB"/>
    <w:rsid w:val="00E20D16"/>
    <w:rsid w:val="00E24F6A"/>
    <w:rsid w:val="00E37DBA"/>
    <w:rsid w:val="00E414A0"/>
    <w:rsid w:val="00E430FA"/>
    <w:rsid w:val="00E468EC"/>
    <w:rsid w:val="00E50384"/>
    <w:rsid w:val="00E539D4"/>
    <w:rsid w:val="00E53A0E"/>
    <w:rsid w:val="00E54F28"/>
    <w:rsid w:val="00E57133"/>
    <w:rsid w:val="00E6432D"/>
    <w:rsid w:val="00E65FF2"/>
    <w:rsid w:val="00E7691A"/>
    <w:rsid w:val="00E77F68"/>
    <w:rsid w:val="00E91DA5"/>
    <w:rsid w:val="00E922F2"/>
    <w:rsid w:val="00E92DA9"/>
    <w:rsid w:val="00EB427A"/>
    <w:rsid w:val="00EB7F4A"/>
    <w:rsid w:val="00ED0549"/>
    <w:rsid w:val="00ED6958"/>
    <w:rsid w:val="00EE052C"/>
    <w:rsid w:val="00EF7481"/>
    <w:rsid w:val="00F06D71"/>
    <w:rsid w:val="00F06E68"/>
    <w:rsid w:val="00F11555"/>
    <w:rsid w:val="00F1777F"/>
    <w:rsid w:val="00F24992"/>
    <w:rsid w:val="00F3221E"/>
    <w:rsid w:val="00F34AAF"/>
    <w:rsid w:val="00F357FA"/>
    <w:rsid w:val="00F74305"/>
    <w:rsid w:val="00F75E1A"/>
    <w:rsid w:val="00F8080E"/>
    <w:rsid w:val="00F84A79"/>
    <w:rsid w:val="00F923AF"/>
    <w:rsid w:val="00F92E7B"/>
    <w:rsid w:val="00F97222"/>
    <w:rsid w:val="00FA780E"/>
    <w:rsid w:val="00FB59B3"/>
    <w:rsid w:val="00FB676E"/>
    <w:rsid w:val="00FC6281"/>
    <w:rsid w:val="00FD0265"/>
    <w:rsid w:val="00FD108A"/>
    <w:rsid w:val="00FE6C73"/>
    <w:rsid w:val="00FF18B3"/>
    <w:rsid w:val="00FF3C5B"/>
    <w:rsid w:val="00FF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rokecolor="#4f81bd">
      <v:stroke dashstyle="1 1" startarrow="diamond" endarrow="diamond" color="#4f81bd" weight="2.5pt" endcap="round"/>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1B"/>
    <w:rPr>
      <w:rFonts w:ascii="Times New Roman" w:eastAsia="Times New Roman" w:hAnsi="Times New Roman"/>
      <w:sz w:val="24"/>
      <w:szCs w:val="24"/>
    </w:rPr>
  </w:style>
  <w:style w:type="paragraph" w:styleId="2">
    <w:name w:val="heading 2"/>
    <w:basedOn w:val="a"/>
    <w:next w:val="a"/>
    <w:link w:val="20"/>
    <w:qFormat/>
    <w:rsid w:val="000B7A88"/>
    <w:pPr>
      <w:keepNext/>
      <w:ind w:firstLine="720"/>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paragraph" w:styleId="ad">
    <w:name w:val="Document Map"/>
    <w:basedOn w:val="a"/>
    <w:link w:val="ae"/>
    <w:uiPriority w:val="99"/>
    <w:semiHidden/>
    <w:unhideWhenUsed/>
    <w:rsid w:val="007926F2"/>
    <w:rPr>
      <w:rFonts w:ascii="Tahoma" w:hAnsi="Tahoma"/>
      <w:sz w:val="16"/>
      <w:szCs w:val="16"/>
    </w:rPr>
  </w:style>
  <w:style w:type="character" w:customStyle="1" w:styleId="ae">
    <w:name w:val="Схема документа Знак"/>
    <w:link w:val="ad"/>
    <w:uiPriority w:val="99"/>
    <w:semiHidden/>
    <w:rsid w:val="007926F2"/>
    <w:rPr>
      <w:rFonts w:ascii="Tahoma" w:eastAsia="Times New Roman" w:hAnsi="Tahoma" w:cs="Tahoma"/>
      <w:sz w:val="16"/>
      <w:szCs w:val="16"/>
    </w:rPr>
  </w:style>
  <w:style w:type="paragraph" w:styleId="af">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
    <w:basedOn w:val="a"/>
    <w:link w:val="af0"/>
    <w:uiPriority w:val="99"/>
    <w:unhideWhenUsed/>
    <w:rsid w:val="00883447"/>
    <w:pPr>
      <w:spacing w:before="100" w:beforeAutospacing="1" w:after="100" w:afterAutospacing="1"/>
    </w:pPr>
  </w:style>
  <w:style w:type="character" w:customStyle="1" w:styleId="s1">
    <w:name w:val="s1"/>
    <w:rsid w:val="00FD108A"/>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2B452C"/>
    <w:rPr>
      <w:rFonts w:ascii="Times New Roman" w:hAnsi="Times New Roman" w:cs="Times New Roman" w:hint="default"/>
      <w:b w:val="0"/>
      <w:bCs w:val="0"/>
      <w:i w:val="0"/>
      <w:iCs w:val="0"/>
      <w:color w:val="000000"/>
    </w:rPr>
  </w:style>
  <w:style w:type="character" w:customStyle="1" w:styleId="20">
    <w:name w:val="Заголовок 2 Знак"/>
    <w:link w:val="2"/>
    <w:rsid w:val="000B7A88"/>
    <w:rPr>
      <w:rFonts w:ascii="Times New Roman" w:eastAsia="Times New Roman" w:hAnsi="Times New Roman"/>
      <w:sz w:val="24"/>
    </w:rPr>
  </w:style>
  <w:style w:type="character" w:customStyle="1" w:styleId="apple-converted-space">
    <w:name w:val="apple-converted-space"/>
    <w:basedOn w:val="a0"/>
    <w:rsid w:val="000B7A88"/>
  </w:style>
  <w:style w:type="character" w:styleId="af1">
    <w:name w:val="Strong"/>
    <w:uiPriority w:val="22"/>
    <w:qFormat/>
    <w:rsid w:val="000B7A88"/>
    <w:rPr>
      <w:b/>
      <w:bCs/>
    </w:rPr>
  </w:style>
  <w:style w:type="character" w:customStyle="1" w:styleId="af0">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
    <w:link w:val="af"/>
    <w:rsid w:val="000B7A88"/>
    <w:rPr>
      <w:rFonts w:ascii="Times New Roman" w:eastAsia="Times New Roman" w:hAnsi="Times New Roman"/>
      <w:sz w:val="24"/>
      <w:szCs w:val="24"/>
    </w:rPr>
  </w:style>
  <w:style w:type="paragraph" w:styleId="21">
    <w:name w:val="Body Text Indent 2"/>
    <w:basedOn w:val="a"/>
    <w:link w:val="22"/>
    <w:uiPriority w:val="99"/>
    <w:semiHidden/>
    <w:unhideWhenUsed/>
    <w:rsid w:val="000B7A88"/>
    <w:pPr>
      <w:spacing w:after="120" w:line="480" w:lineRule="auto"/>
      <w:ind w:left="283"/>
    </w:pPr>
  </w:style>
  <w:style w:type="character" w:customStyle="1" w:styleId="22">
    <w:name w:val="Основной текст с отступом 2 Знак"/>
    <w:link w:val="21"/>
    <w:uiPriority w:val="99"/>
    <w:semiHidden/>
    <w:rsid w:val="000B7A88"/>
    <w:rPr>
      <w:rFonts w:ascii="Times New Roman" w:eastAsia="Times New Roman" w:hAnsi="Times New Roman"/>
      <w:sz w:val="24"/>
      <w:szCs w:val="24"/>
    </w:rPr>
  </w:style>
  <w:style w:type="paragraph" w:styleId="af2">
    <w:name w:val="Body Text Indent"/>
    <w:basedOn w:val="a"/>
    <w:link w:val="af3"/>
    <w:uiPriority w:val="99"/>
    <w:semiHidden/>
    <w:unhideWhenUsed/>
    <w:rsid w:val="000B7A88"/>
    <w:pPr>
      <w:spacing w:after="120"/>
      <w:ind w:left="283"/>
    </w:pPr>
  </w:style>
  <w:style w:type="character" w:customStyle="1" w:styleId="af3">
    <w:name w:val="Основной текст с отступом Знак"/>
    <w:link w:val="af2"/>
    <w:uiPriority w:val="99"/>
    <w:semiHidden/>
    <w:rsid w:val="000B7A88"/>
    <w:rPr>
      <w:rFonts w:ascii="Times New Roman" w:eastAsia="Times New Roman" w:hAnsi="Times New Roman"/>
      <w:sz w:val="24"/>
      <w:szCs w:val="24"/>
    </w:rPr>
  </w:style>
  <w:style w:type="paragraph" w:styleId="3">
    <w:name w:val="Body Text 3"/>
    <w:basedOn w:val="a"/>
    <w:link w:val="30"/>
    <w:uiPriority w:val="99"/>
    <w:semiHidden/>
    <w:unhideWhenUsed/>
    <w:rsid w:val="000B7A88"/>
    <w:pPr>
      <w:spacing w:after="120"/>
    </w:pPr>
    <w:rPr>
      <w:sz w:val="16"/>
      <w:szCs w:val="16"/>
    </w:rPr>
  </w:style>
  <w:style w:type="character" w:customStyle="1" w:styleId="30">
    <w:name w:val="Основной текст 3 Знак"/>
    <w:link w:val="3"/>
    <w:uiPriority w:val="99"/>
    <w:semiHidden/>
    <w:rsid w:val="000B7A88"/>
    <w:rPr>
      <w:rFonts w:ascii="Times New Roman" w:eastAsia="Times New Roman" w:hAnsi="Times New Roman"/>
      <w:sz w:val="16"/>
      <w:szCs w:val="16"/>
    </w:rPr>
  </w:style>
  <w:style w:type="character" w:styleId="af4">
    <w:name w:val="Emphasis"/>
    <w:uiPriority w:val="20"/>
    <w:qFormat/>
    <w:rsid w:val="000B7A88"/>
    <w:rPr>
      <w:i/>
      <w:iCs/>
    </w:rPr>
  </w:style>
  <w:style w:type="paragraph" w:customStyle="1" w:styleId="5">
    <w:name w:val="Стиль5"/>
    <w:basedOn w:val="a"/>
    <w:rsid w:val="000B7A88"/>
    <w:pPr>
      <w:numPr>
        <w:numId w:val="1"/>
      </w:numPr>
      <w:spacing w:before="100" w:beforeAutospacing="1" w:after="100" w:afterAutospacing="1"/>
    </w:pPr>
    <w:rPr>
      <w:rFonts w:ascii="Book Antiqua" w:hAnsi="Book Antiqua" w:cs="Arial"/>
      <w:sz w:val="20"/>
      <w:szCs w:val="20"/>
    </w:rPr>
  </w:style>
  <w:style w:type="paragraph" w:customStyle="1" w:styleId="msolistparagraphcxspfirstmailrucssattributepostfixmailrucssattributepostfix">
    <w:name w:val="msolistparagraphcxspfirst_mailru_css_attribute_postfix_mailru_css_attribute_postfix"/>
    <w:basedOn w:val="a"/>
    <w:rsid w:val="004B606B"/>
    <w:pPr>
      <w:spacing w:before="100" w:beforeAutospacing="1" w:after="100" w:afterAutospacing="1"/>
    </w:pPr>
  </w:style>
  <w:style w:type="paragraph" w:customStyle="1" w:styleId="msolistparagraphcxspmiddlemailrucssattributepostfixmailrucssattributepostfix">
    <w:name w:val="msolistparagraphcxspmiddle_mailru_css_attribute_postfix_mailru_css_attribute_postfix"/>
    <w:basedOn w:val="a"/>
    <w:rsid w:val="004B606B"/>
    <w:pPr>
      <w:spacing w:before="100" w:beforeAutospacing="1" w:after="100" w:afterAutospacing="1"/>
    </w:pPr>
  </w:style>
  <w:style w:type="paragraph" w:customStyle="1" w:styleId="msolistparagraphcxsplastmailrucssattributepostfixmailrucssattributepostfix">
    <w:name w:val="msolistparagraphcxsplast_mailru_css_attribute_postfix_mailru_css_attribute_postfix"/>
    <w:basedOn w:val="a"/>
    <w:rsid w:val="004B606B"/>
    <w:pPr>
      <w:spacing w:before="100" w:beforeAutospacing="1" w:after="100" w:afterAutospacing="1"/>
    </w:pPr>
  </w:style>
  <w:style w:type="paragraph" w:styleId="af5">
    <w:name w:val="No Spacing"/>
    <w:uiPriority w:val="1"/>
    <w:qFormat/>
    <w:rsid w:val="00AF45F4"/>
    <w:rPr>
      <w:rFonts w:ascii="Times New Roman" w:eastAsia="Times New Roman" w:hAnsi="Times New Roman"/>
      <w:sz w:val="24"/>
      <w:szCs w:val="24"/>
    </w:rPr>
  </w:style>
  <w:style w:type="table" w:styleId="af6">
    <w:name w:val="Table Grid"/>
    <w:basedOn w:val="a1"/>
    <w:uiPriority w:val="59"/>
    <w:rsid w:val="0031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mailrucssattributepostfix">
    <w:name w:val="msonormal_mailru_css_attribute_postfix_mailru_css_attribute_postfix"/>
    <w:basedOn w:val="a"/>
    <w:rsid w:val="00E539D4"/>
    <w:pPr>
      <w:spacing w:before="100" w:beforeAutospacing="1" w:after="100" w:afterAutospacing="1"/>
    </w:pPr>
  </w:style>
  <w:style w:type="paragraph" w:customStyle="1" w:styleId="mailrucssattributepostfixmailrucssattributepostfixmailrucssattributepostfix">
    <w:name w:val="mailrucssattributepostfix_mailru_css_attribute_postfix_mailru_css_attribute_postfix"/>
    <w:basedOn w:val="a"/>
    <w:rsid w:val="003D587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1B"/>
    <w:rPr>
      <w:rFonts w:ascii="Times New Roman" w:eastAsia="Times New Roman" w:hAnsi="Times New Roman"/>
      <w:sz w:val="24"/>
      <w:szCs w:val="24"/>
    </w:rPr>
  </w:style>
  <w:style w:type="paragraph" w:styleId="2">
    <w:name w:val="heading 2"/>
    <w:basedOn w:val="a"/>
    <w:next w:val="a"/>
    <w:link w:val="20"/>
    <w:qFormat/>
    <w:rsid w:val="000B7A88"/>
    <w:pPr>
      <w:keepNext/>
      <w:ind w:firstLine="720"/>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paragraph" w:styleId="ad">
    <w:name w:val="Document Map"/>
    <w:basedOn w:val="a"/>
    <w:link w:val="ae"/>
    <w:uiPriority w:val="99"/>
    <w:semiHidden/>
    <w:unhideWhenUsed/>
    <w:rsid w:val="007926F2"/>
    <w:rPr>
      <w:rFonts w:ascii="Tahoma" w:hAnsi="Tahoma"/>
      <w:sz w:val="16"/>
      <w:szCs w:val="16"/>
    </w:rPr>
  </w:style>
  <w:style w:type="character" w:customStyle="1" w:styleId="ae">
    <w:name w:val="Схема документа Знак"/>
    <w:link w:val="ad"/>
    <w:uiPriority w:val="99"/>
    <w:semiHidden/>
    <w:rsid w:val="007926F2"/>
    <w:rPr>
      <w:rFonts w:ascii="Tahoma" w:eastAsia="Times New Roman" w:hAnsi="Tahoma" w:cs="Tahoma"/>
      <w:sz w:val="16"/>
      <w:szCs w:val="16"/>
    </w:rPr>
  </w:style>
  <w:style w:type="paragraph" w:styleId="af">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
    <w:basedOn w:val="a"/>
    <w:link w:val="af0"/>
    <w:uiPriority w:val="99"/>
    <w:unhideWhenUsed/>
    <w:rsid w:val="00883447"/>
    <w:pPr>
      <w:spacing w:before="100" w:beforeAutospacing="1" w:after="100" w:afterAutospacing="1"/>
    </w:pPr>
  </w:style>
  <w:style w:type="character" w:customStyle="1" w:styleId="s1">
    <w:name w:val="s1"/>
    <w:rsid w:val="00FD108A"/>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2B452C"/>
    <w:rPr>
      <w:rFonts w:ascii="Times New Roman" w:hAnsi="Times New Roman" w:cs="Times New Roman" w:hint="default"/>
      <w:b w:val="0"/>
      <w:bCs w:val="0"/>
      <w:i w:val="0"/>
      <w:iCs w:val="0"/>
      <w:color w:val="000000"/>
    </w:rPr>
  </w:style>
  <w:style w:type="character" w:customStyle="1" w:styleId="20">
    <w:name w:val="Заголовок 2 Знак"/>
    <w:link w:val="2"/>
    <w:rsid w:val="000B7A88"/>
    <w:rPr>
      <w:rFonts w:ascii="Times New Roman" w:eastAsia="Times New Roman" w:hAnsi="Times New Roman"/>
      <w:sz w:val="24"/>
    </w:rPr>
  </w:style>
  <w:style w:type="character" w:customStyle="1" w:styleId="apple-converted-space">
    <w:name w:val="apple-converted-space"/>
    <w:basedOn w:val="a0"/>
    <w:rsid w:val="000B7A88"/>
  </w:style>
  <w:style w:type="character" w:styleId="af1">
    <w:name w:val="Strong"/>
    <w:uiPriority w:val="22"/>
    <w:qFormat/>
    <w:rsid w:val="000B7A88"/>
    <w:rPr>
      <w:b/>
      <w:bCs/>
    </w:rPr>
  </w:style>
  <w:style w:type="character" w:customStyle="1" w:styleId="af0">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
    <w:link w:val="af"/>
    <w:rsid w:val="000B7A88"/>
    <w:rPr>
      <w:rFonts w:ascii="Times New Roman" w:eastAsia="Times New Roman" w:hAnsi="Times New Roman"/>
      <w:sz w:val="24"/>
      <w:szCs w:val="24"/>
    </w:rPr>
  </w:style>
  <w:style w:type="paragraph" w:styleId="21">
    <w:name w:val="Body Text Indent 2"/>
    <w:basedOn w:val="a"/>
    <w:link w:val="22"/>
    <w:uiPriority w:val="99"/>
    <w:semiHidden/>
    <w:unhideWhenUsed/>
    <w:rsid w:val="000B7A88"/>
    <w:pPr>
      <w:spacing w:after="120" w:line="480" w:lineRule="auto"/>
      <w:ind w:left="283"/>
    </w:pPr>
  </w:style>
  <w:style w:type="character" w:customStyle="1" w:styleId="22">
    <w:name w:val="Основной текст с отступом 2 Знак"/>
    <w:link w:val="21"/>
    <w:uiPriority w:val="99"/>
    <w:semiHidden/>
    <w:rsid w:val="000B7A88"/>
    <w:rPr>
      <w:rFonts w:ascii="Times New Roman" w:eastAsia="Times New Roman" w:hAnsi="Times New Roman"/>
      <w:sz w:val="24"/>
      <w:szCs w:val="24"/>
    </w:rPr>
  </w:style>
  <w:style w:type="paragraph" w:styleId="af2">
    <w:name w:val="Body Text Indent"/>
    <w:basedOn w:val="a"/>
    <w:link w:val="af3"/>
    <w:uiPriority w:val="99"/>
    <w:semiHidden/>
    <w:unhideWhenUsed/>
    <w:rsid w:val="000B7A88"/>
    <w:pPr>
      <w:spacing w:after="120"/>
      <w:ind w:left="283"/>
    </w:pPr>
  </w:style>
  <w:style w:type="character" w:customStyle="1" w:styleId="af3">
    <w:name w:val="Основной текст с отступом Знак"/>
    <w:link w:val="af2"/>
    <w:uiPriority w:val="99"/>
    <w:semiHidden/>
    <w:rsid w:val="000B7A88"/>
    <w:rPr>
      <w:rFonts w:ascii="Times New Roman" w:eastAsia="Times New Roman" w:hAnsi="Times New Roman"/>
      <w:sz w:val="24"/>
      <w:szCs w:val="24"/>
    </w:rPr>
  </w:style>
  <w:style w:type="paragraph" w:styleId="3">
    <w:name w:val="Body Text 3"/>
    <w:basedOn w:val="a"/>
    <w:link w:val="30"/>
    <w:uiPriority w:val="99"/>
    <w:semiHidden/>
    <w:unhideWhenUsed/>
    <w:rsid w:val="000B7A88"/>
    <w:pPr>
      <w:spacing w:after="120"/>
    </w:pPr>
    <w:rPr>
      <w:sz w:val="16"/>
      <w:szCs w:val="16"/>
    </w:rPr>
  </w:style>
  <w:style w:type="character" w:customStyle="1" w:styleId="30">
    <w:name w:val="Основной текст 3 Знак"/>
    <w:link w:val="3"/>
    <w:uiPriority w:val="99"/>
    <w:semiHidden/>
    <w:rsid w:val="000B7A88"/>
    <w:rPr>
      <w:rFonts w:ascii="Times New Roman" w:eastAsia="Times New Roman" w:hAnsi="Times New Roman"/>
      <w:sz w:val="16"/>
      <w:szCs w:val="16"/>
    </w:rPr>
  </w:style>
  <w:style w:type="character" w:styleId="af4">
    <w:name w:val="Emphasis"/>
    <w:uiPriority w:val="20"/>
    <w:qFormat/>
    <w:rsid w:val="000B7A88"/>
    <w:rPr>
      <w:i/>
      <w:iCs/>
    </w:rPr>
  </w:style>
  <w:style w:type="paragraph" w:customStyle="1" w:styleId="5">
    <w:name w:val="Стиль5"/>
    <w:basedOn w:val="a"/>
    <w:rsid w:val="000B7A88"/>
    <w:pPr>
      <w:numPr>
        <w:numId w:val="1"/>
      </w:numPr>
      <w:spacing w:before="100" w:beforeAutospacing="1" w:after="100" w:afterAutospacing="1"/>
    </w:pPr>
    <w:rPr>
      <w:rFonts w:ascii="Book Antiqua" w:hAnsi="Book Antiqua" w:cs="Arial"/>
      <w:sz w:val="20"/>
      <w:szCs w:val="20"/>
    </w:rPr>
  </w:style>
  <w:style w:type="paragraph" w:customStyle="1" w:styleId="msolistparagraphcxspfirstmailrucssattributepostfixmailrucssattributepostfix">
    <w:name w:val="msolistparagraphcxspfirst_mailru_css_attribute_postfix_mailru_css_attribute_postfix"/>
    <w:basedOn w:val="a"/>
    <w:rsid w:val="004B606B"/>
    <w:pPr>
      <w:spacing w:before="100" w:beforeAutospacing="1" w:after="100" w:afterAutospacing="1"/>
    </w:pPr>
  </w:style>
  <w:style w:type="paragraph" w:customStyle="1" w:styleId="msolistparagraphcxspmiddlemailrucssattributepostfixmailrucssattributepostfix">
    <w:name w:val="msolistparagraphcxspmiddle_mailru_css_attribute_postfix_mailru_css_attribute_postfix"/>
    <w:basedOn w:val="a"/>
    <w:rsid w:val="004B606B"/>
    <w:pPr>
      <w:spacing w:before="100" w:beforeAutospacing="1" w:after="100" w:afterAutospacing="1"/>
    </w:pPr>
  </w:style>
  <w:style w:type="paragraph" w:customStyle="1" w:styleId="msolistparagraphcxsplastmailrucssattributepostfixmailrucssattributepostfix">
    <w:name w:val="msolistparagraphcxsplast_mailru_css_attribute_postfix_mailru_css_attribute_postfix"/>
    <w:basedOn w:val="a"/>
    <w:rsid w:val="004B606B"/>
    <w:pPr>
      <w:spacing w:before="100" w:beforeAutospacing="1" w:after="100" w:afterAutospacing="1"/>
    </w:pPr>
  </w:style>
  <w:style w:type="paragraph" w:styleId="af5">
    <w:name w:val="No Spacing"/>
    <w:uiPriority w:val="1"/>
    <w:qFormat/>
    <w:rsid w:val="00AF45F4"/>
    <w:rPr>
      <w:rFonts w:ascii="Times New Roman" w:eastAsia="Times New Roman" w:hAnsi="Times New Roman"/>
      <w:sz w:val="24"/>
      <w:szCs w:val="24"/>
    </w:rPr>
  </w:style>
  <w:style w:type="table" w:styleId="af6">
    <w:name w:val="Table Grid"/>
    <w:basedOn w:val="a1"/>
    <w:uiPriority w:val="59"/>
    <w:rsid w:val="0031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mailrucssattributepostfix">
    <w:name w:val="msonormal_mailru_css_attribute_postfix_mailru_css_attribute_postfix"/>
    <w:basedOn w:val="a"/>
    <w:rsid w:val="00E539D4"/>
    <w:pPr>
      <w:spacing w:before="100" w:beforeAutospacing="1" w:after="100" w:afterAutospacing="1"/>
    </w:pPr>
  </w:style>
  <w:style w:type="paragraph" w:customStyle="1" w:styleId="mailrucssattributepostfixmailrucssattributepostfixmailrucssattributepostfix">
    <w:name w:val="mailrucssattributepostfix_mailru_css_attribute_postfix_mailru_css_attribute_postfix"/>
    <w:basedOn w:val="a"/>
    <w:rsid w:val="003D58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28338">
      <w:bodyDiv w:val="1"/>
      <w:marLeft w:val="0"/>
      <w:marRight w:val="0"/>
      <w:marTop w:val="0"/>
      <w:marBottom w:val="0"/>
      <w:divBdr>
        <w:top w:val="none" w:sz="0" w:space="0" w:color="auto"/>
        <w:left w:val="none" w:sz="0" w:space="0" w:color="auto"/>
        <w:bottom w:val="none" w:sz="0" w:space="0" w:color="auto"/>
        <w:right w:val="none" w:sz="0" w:space="0" w:color="auto"/>
      </w:divBdr>
    </w:div>
    <w:div w:id="20384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r-profi.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504045@hr-profi.kz"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504045@" TargetMode="External"/><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118D-E59A-4BD2-959A-D17390C1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3164</CharactersWithSpaces>
  <SharedDoc>false</SharedDoc>
  <HLinks>
    <vt:vector size="24" baseType="variant">
      <vt:variant>
        <vt:i4>5636114</vt:i4>
      </vt:variant>
      <vt:variant>
        <vt:i4>6</vt:i4>
      </vt:variant>
      <vt:variant>
        <vt:i4>0</vt:i4>
      </vt:variant>
      <vt:variant>
        <vt:i4>5</vt:i4>
      </vt:variant>
      <vt:variant>
        <vt:lpwstr>http://www.kazlands.kz/karagandadgp.shtm</vt:lpwstr>
      </vt:variant>
      <vt:variant>
        <vt:lpwstr/>
      </vt:variant>
      <vt:variant>
        <vt:i4>3014719</vt:i4>
      </vt:variant>
      <vt:variant>
        <vt:i4>3</vt:i4>
      </vt:variant>
      <vt:variant>
        <vt:i4>0</vt:i4>
      </vt:variant>
      <vt:variant>
        <vt:i4>5</vt:i4>
      </vt:variant>
      <vt:variant>
        <vt:lpwstr>http://www.hr-profi.kz/</vt:lpwstr>
      </vt:variant>
      <vt:variant>
        <vt:lpwstr/>
      </vt:variant>
      <vt:variant>
        <vt:i4>7864320</vt:i4>
      </vt:variant>
      <vt:variant>
        <vt:i4>0</vt:i4>
      </vt:variant>
      <vt:variant>
        <vt:i4>0</vt:i4>
      </vt:variant>
      <vt:variant>
        <vt:i4>5</vt:i4>
      </vt:variant>
      <vt:variant>
        <vt:lpwstr>mailto:504045@hr-profi.kz</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User</cp:lastModifiedBy>
  <cp:revision>3</cp:revision>
  <cp:lastPrinted>2020-11-03T04:16:00Z</cp:lastPrinted>
  <dcterms:created xsi:type="dcterms:W3CDTF">2020-11-02T10:16:00Z</dcterms:created>
  <dcterms:modified xsi:type="dcterms:W3CDTF">2020-11-03T04:16:00Z</dcterms:modified>
</cp:coreProperties>
</file>