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817" w:rsidRPr="00BF0817" w:rsidRDefault="003C0378" w:rsidP="00BF0817">
      <w:pPr>
        <w:ind w:right="-142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-76835</wp:posOffset>
            </wp:positionV>
            <wp:extent cx="6351905" cy="2133600"/>
            <wp:effectExtent l="19050" t="0" r="0" b="0"/>
            <wp:wrapNone/>
            <wp:docPr id="44" name="Рисунок 44" descr="Лос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Лосе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E42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-681355</wp:posOffset>
            </wp:positionV>
            <wp:extent cx="1598930" cy="1581150"/>
            <wp:effectExtent l="19050" t="0" r="1270" b="0"/>
            <wp:wrapNone/>
            <wp:docPr id="42" name="Рисунок 42" descr="new_product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ew_product_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93" t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06C" w:rsidRPr="00BF0817" w:rsidRDefault="00BF0817" w:rsidP="00BF0817">
      <w:pPr>
        <w:rPr>
          <w:b/>
          <w:color w:val="FF0000"/>
          <w:sz w:val="40"/>
          <w:szCs w:val="40"/>
        </w:rPr>
      </w:pPr>
      <w:r w:rsidRPr="00BF0817">
        <w:rPr>
          <w:b/>
          <w:color w:val="FF0000"/>
          <w:sz w:val="40"/>
          <w:szCs w:val="40"/>
        </w:rPr>
        <w:t xml:space="preserve">            22-23 ноября 2019 года</w:t>
      </w:r>
    </w:p>
    <w:p w:rsidR="000A1B85" w:rsidRPr="00BF0817" w:rsidRDefault="000A1B85" w:rsidP="001628EE">
      <w:pPr>
        <w:autoSpaceDE w:val="0"/>
        <w:autoSpaceDN w:val="0"/>
        <w:adjustRightInd w:val="0"/>
        <w:spacing w:before="180" w:after="60"/>
        <w:rPr>
          <w:rFonts w:ascii="Calibri" w:hAnsi="Calibri" w:cs="Calibri"/>
          <w:b/>
          <w:caps/>
          <w:color w:val="FF6600"/>
        </w:rPr>
      </w:pPr>
    </w:p>
    <w:p w:rsidR="00912054" w:rsidRPr="00BF0817" w:rsidRDefault="00912054" w:rsidP="001628EE">
      <w:pPr>
        <w:autoSpaceDE w:val="0"/>
        <w:autoSpaceDN w:val="0"/>
        <w:adjustRightInd w:val="0"/>
        <w:spacing w:before="180" w:after="60"/>
        <w:rPr>
          <w:rFonts w:ascii="Calibri" w:hAnsi="Calibri" w:cs="Calibri"/>
          <w:b/>
          <w:caps/>
          <w:color w:val="FF6600"/>
        </w:rPr>
      </w:pPr>
    </w:p>
    <w:p w:rsidR="00912054" w:rsidRPr="00BF0817" w:rsidRDefault="00912054" w:rsidP="001628EE">
      <w:pPr>
        <w:autoSpaceDE w:val="0"/>
        <w:autoSpaceDN w:val="0"/>
        <w:adjustRightInd w:val="0"/>
        <w:spacing w:before="180" w:after="60"/>
        <w:rPr>
          <w:rFonts w:ascii="Calibri" w:hAnsi="Calibri" w:cs="Calibri"/>
          <w:b/>
          <w:caps/>
          <w:color w:val="FF6600"/>
        </w:rPr>
      </w:pPr>
    </w:p>
    <w:p w:rsidR="00912054" w:rsidRPr="00BF0817" w:rsidRDefault="00912054" w:rsidP="001628EE">
      <w:pPr>
        <w:autoSpaceDE w:val="0"/>
        <w:autoSpaceDN w:val="0"/>
        <w:adjustRightInd w:val="0"/>
        <w:spacing w:before="180" w:after="60"/>
        <w:rPr>
          <w:rFonts w:ascii="Calibri" w:hAnsi="Calibri" w:cs="Calibri"/>
          <w:b/>
          <w:caps/>
          <w:color w:val="FF6600"/>
        </w:rPr>
      </w:pPr>
    </w:p>
    <w:p w:rsidR="00912054" w:rsidRPr="00BF0817" w:rsidRDefault="00912054" w:rsidP="001628EE">
      <w:pPr>
        <w:autoSpaceDE w:val="0"/>
        <w:autoSpaceDN w:val="0"/>
        <w:adjustRightInd w:val="0"/>
        <w:spacing w:before="180" w:after="60"/>
        <w:rPr>
          <w:rFonts w:ascii="Calibri" w:hAnsi="Calibri" w:cs="Calibri"/>
          <w:b/>
          <w:caps/>
          <w:color w:val="FF6600"/>
        </w:rPr>
      </w:pPr>
    </w:p>
    <w:p w:rsidR="007A3537" w:rsidRPr="00995EB8" w:rsidRDefault="007A3537" w:rsidP="00BF0817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5"/>
          <w:szCs w:val="25"/>
        </w:rPr>
      </w:pPr>
    </w:p>
    <w:p w:rsidR="00BF0817" w:rsidRPr="00995EB8" w:rsidRDefault="00BF0817" w:rsidP="006820BE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5"/>
          <w:szCs w:val="25"/>
        </w:rPr>
      </w:pPr>
      <w:r w:rsidRPr="00995EB8">
        <w:rPr>
          <w:rFonts w:asciiTheme="majorHAnsi" w:hAnsiTheme="majorHAnsi"/>
          <w:b/>
          <w:sz w:val="25"/>
          <w:szCs w:val="25"/>
        </w:rPr>
        <w:t>Мир продаж меняется.  Привычные способы и приемы продаж работают все хуже, а у клиентов уже давно</w:t>
      </w:r>
      <w:r w:rsidR="007A3537" w:rsidRPr="00995EB8">
        <w:rPr>
          <w:rFonts w:asciiTheme="majorHAnsi" w:hAnsiTheme="majorHAnsi"/>
          <w:b/>
          <w:sz w:val="25"/>
          <w:szCs w:val="25"/>
        </w:rPr>
        <w:t xml:space="preserve"> </w:t>
      </w:r>
      <w:r w:rsidRPr="00995EB8">
        <w:rPr>
          <w:rFonts w:asciiTheme="majorHAnsi" w:hAnsiTheme="majorHAnsi"/>
          <w:b/>
          <w:sz w:val="25"/>
          <w:szCs w:val="25"/>
        </w:rPr>
        <w:t>выработался иммунитет к банальным техникам и избитым фразам продавцов.</w:t>
      </w:r>
    </w:p>
    <w:p w:rsidR="007A3537" w:rsidRPr="00995EB8" w:rsidRDefault="00BF0817" w:rsidP="00BF0817">
      <w:pPr>
        <w:jc w:val="both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b/>
          <w:sz w:val="25"/>
          <w:szCs w:val="25"/>
        </w:rPr>
        <w:t>Мы внимательно следим за свежими идеями в области продаж и хотим</w:t>
      </w:r>
      <w:r w:rsidRPr="00995EB8">
        <w:rPr>
          <w:rFonts w:asciiTheme="majorHAnsi" w:hAnsiTheme="majorHAnsi"/>
          <w:sz w:val="25"/>
          <w:szCs w:val="25"/>
        </w:rPr>
        <w:t xml:space="preserve"> </w:t>
      </w:r>
      <w:r w:rsidRPr="00995EB8">
        <w:rPr>
          <w:rFonts w:asciiTheme="majorHAnsi" w:hAnsiTheme="majorHAnsi"/>
          <w:b/>
          <w:color w:val="C00000"/>
          <w:sz w:val="25"/>
          <w:szCs w:val="25"/>
        </w:rPr>
        <w:t>поделиться с Вами НОВЫМИ трендами.</w:t>
      </w:r>
    </w:p>
    <w:p w:rsidR="007A3537" w:rsidRPr="00995EB8" w:rsidRDefault="007A3537" w:rsidP="00BF0817">
      <w:pPr>
        <w:autoSpaceDE w:val="0"/>
        <w:autoSpaceDN w:val="0"/>
        <w:rPr>
          <w:rFonts w:asciiTheme="majorHAnsi" w:hAnsiTheme="majorHAnsi"/>
          <w:b/>
          <w:color w:val="002060"/>
          <w:sz w:val="25"/>
          <w:szCs w:val="25"/>
        </w:rPr>
      </w:pPr>
    </w:p>
    <w:p w:rsidR="00BF0817" w:rsidRPr="00995EB8" w:rsidRDefault="00BF0817" w:rsidP="00BF0817">
      <w:pPr>
        <w:autoSpaceDE w:val="0"/>
        <w:autoSpaceDN w:val="0"/>
        <w:rPr>
          <w:rFonts w:asciiTheme="majorHAnsi" w:hAnsiTheme="majorHAnsi"/>
          <w:b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color w:val="002060"/>
          <w:sz w:val="25"/>
          <w:szCs w:val="25"/>
        </w:rPr>
        <w:t>В программе:</w:t>
      </w:r>
    </w:p>
    <w:p w:rsidR="00BF0817" w:rsidRPr="00995EB8" w:rsidRDefault="00BF0817" w:rsidP="00BF0817">
      <w:pPr>
        <w:autoSpaceDE w:val="0"/>
        <w:autoSpaceDN w:val="0"/>
        <w:rPr>
          <w:rFonts w:asciiTheme="majorHAnsi" w:hAnsiTheme="majorHAnsi"/>
          <w:color w:val="000099"/>
          <w:sz w:val="25"/>
          <w:szCs w:val="25"/>
        </w:rPr>
      </w:pPr>
    </w:p>
    <w:p w:rsidR="00BF0817" w:rsidRPr="00995EB8" w:rsidRDefault="00BF0817" w:rsidP="00BF0817">
      <w:pPr>
        <w:rPr>
          <w:rFonts w:asciiTheme="majorHAnsi" w:hAnsiTheme="majorHAnsi"/>
          <w:b/>
          <w:i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>Планирование продажи</w:t>
      </w:r>
    </w:p>
    <w:p w:rsidR="00BF0817" w:rsidRPr="00995EB8" w:rsidRDefault="00BF0817" w:rsidP="00BF0817">
      <w:pPr>
        <w:numPr>
          <w:ilvl w:val="0"/>
          <w:numId w:val="23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Техники продаж в сегменте В2В</w:t>
      </w:r>
    </w:p>
    <w:p w:rsidR="00BF0817" w:rsidRPr="00995EB8" w:rsidRDefault="00BF0817" w:rsidP="00BF0817">
      <w:pPr>
        <w:numPr>
          <w:ilvl w:val="0"/>
          <w:numId w:val="23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Схемы составления «длинного </w:t>
      </w:r>
    </w:p>
    <w:p w:rsidR="00BF0817" w:rsidRPr="00995EB8" w:rsidRDefault="00BF0817" w:rsidP="00BF0817">
      <w:pPr>
        <w:numPr>
          <w:ilvl w:val="0"/>
          <w:numId w:val="23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списка» КБ (клиентской базы)</w:t>
      </w:r>
    </w:p>
    <w:p w:rsidR="00BF0817" w:rsidRPr="00995EB8" w:rsidRDefault="00BF0817" w:rsidP="00BF0817">
      <w:pPr>
        <w:numPr>
          <w:ilvl w:val="0"/>
          <w:numId w:val="23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Критерии выбора приоритетных клиентов, фильтры для «просева» КБ</w:t>
      </w:r>
    </w:p>
    <w:p w:rsidR="00BF0817" w:rsidRPr="00995EB8" w:rsidRDefault="00BF0817" w:rsidP="00BF0817">
      <w:pPr>
        <w:numPr>
          <w:ilvl w:val="0"/>
          <w:numId w:val="23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Техники сбора информации о потенциальных клиентах</w:t>
      </w:r>
    </w:p>
    <w:p w:rsidR="00BF0817" w:rsidRPr="00995EB8" w:rsidRDefault="00BF0817" w:rsidP="00BF0817">
      <w:pPr>
        <w:numPr>
          <w:ilvl w:val="0"/>
          <w:numId w:val="23"/>
        </w:numPr>
        <w:rPr>
          <w:rFonts w:asciiTheme="majorHAnsi" w:hAnsiTheme="majorHAnsi"/>
          <w:b/>
          <w:color w:val="000080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Постановка цели общения, разработка стратегии, определение оптимальной тактики</w:t>
      </w:r>
    </w:p>
    <w:p w:rsidR="00BF0817" w:rsidRPr="00995EB8" w:rsidRDefault="00BF0817" w:rsidP="00BF0817">
      <w:pPr>
        <w:ind w:left="360"/>
        <w:rPr>
          <w:rFonts w:asciiTheme="majorHAnsi" w:hAnsiTheme="majorHAnsi"/>
          <w:sz w:val="25"/>
          <w:szCs w:val="25"/>
        </w:rPr>
      </w:pPr>
    </w:p>
    <w:p w:rsidR="00BF0817" w:rsidRPr="00995EB8" w:rsidRDefault="00BF0817" w:rsidP="00BF0817">
      <w:pPr>
        <w:rPr>
          <w:rFonts w:asciiTheme="majorHAnsi" w:hAnsiTheme="majorHAnsi"/>
          <w:b/>
          <w:i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>Технологический цикл продажи – (общий)</w:t>
      </w:r>
    </w:p>
    <w:p w:rsidR="00BF0817" w:rsidRPr="00995EB8" w:rsidRDefault="00BF0817" w:rsidP="00BF0817">
      <w:pPr>
        <w:numPr>
          <w:ilvl w:val="0"/>
          <w:numId w:val="24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Знакомство с технологическим циклом продажи, этапы, переходы, закономерности.</w:t>
      </w:r>
    </w:p>
    <w:p w:rsidR="00BF0817" w:rsidRPr="00995EB8" w:rsidRDefault="00BF0817" w:rsidP="00BF0817">
      <w:pPr>
        <w:numPr>
          <w:ilvl w:val="0"/>
          <w:numId w:val="24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Воронка продаж, стандарты КПД по каждому уровню</w:t>
      </w:r>
    </w:p>
    <w:p w:rsidR="00BF0817" w:rsidRPr="00995EB8" w:rsidRDefault="00BF0817" w:rsidP="00BF0817">
      <w:pPr>
        <w:numPr>
          <w:ilvl w:val="0"/>
          <w:numId w:val="24"/>
        </w:numPr>
        <w:rPr>
          <w:rFonts w:asciiTheme="majorHAnsi" w:hAnsiTheme="majorHAnsi"/>
          <w:color w:val="000080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Упражнения на отработку продажи по ТЦП</w:t>
      </w:r>
    </w:p>
    <w:p w:rsidR="00BF0817" w:rsidRPr="00995EB8" w:rsidRDefault="00BF0817" w:rsidP="00BF0817">
      <w:pPr>
        <w:ind w:left="360"/>
        <w:rPr>
          <w:rFonts w:asciiTheme="majorHAnsi" w:hAnsiTheme="majorHAnsi"/>
          <w:sz w:val="25"/>
          <w:szCs w:val="25"/>
        </w:rPr>
      </w:pPr>
    </w:p>
    <w:p w:rsidR="00BF0817" w:rsidRPr="00995EB8" w:rsidRDefault="00BF0817" w:rsidP="00BF0817">
      <w:pPr>
        <w:rPr>
          <w:rFonts w:asciiTheme="majorHAnsi" w:hAnsiTheme="majorHAnsi"/>
          <w:b/>
          <w:i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 xml:space="preserve">Начало общения </w:t>
      </w:r>
      <w:r w:rsidR="005B279C" w:rsidRPr="00995EB8">
        <w:rPr>
          <w:rFonts w:asciiTheme="majorHAnsi" w:hAnsiTheme="majorHAnsi"/>
          <w:b/>
          <w:i/>
          <w:color w:val="002060"/>
          <w:sz w:val="25"/>
          <w:szCs w:val="25"/>
        </w:rPr>
        <w:t>с лицом,</w:t>
      </w: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 xml:space="preserve"> принимающим решения (схема общения с ЛПР)</w:t>
      </w:r>
    </w:p>
    <w:p w:rsidR="00BF0817" w:rsidRPr="00995EB8" w:rsidRDefault="00BF0817" w:rsidP="00BF0817">
      <w:pPr>
        <w:numPr>
          <w:ilvl w:val="0"/>
          <w:numId w:val="25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Цепочка принятия решения на крупных предприятиях </w:t>
      </w:r>
    </w:p>
    <w:p w:rsidR="00BF0817" w:rsidRPr="00995EB8" w:rsidRDefault="00BF0817" w:rsidP="00BF0817">
      <w:pPr>
        <w:numPr>
          <w:ilvl w:val="0"/>
          <w:numId w:val="25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Технологии отслеживания и сверки сверху и снизу выделяемых бюджетных средств</w:t>
      </w:r>
    </w:p>
    <w:p w:rsidR="00BF0817" w:rsidRPr="00995EB8" w:rsidRDefault="00BF0817" w:rsidP="00BF0817">
      <w:pPr>
        <w:ind w:left="360"/>
        <w:rPr>
          <w:rFonts w:asciiTheme="majorHAnsi" w:hAnsiTheme="majorHAnsi"/>
          <w:sz w:val="25"/>
          <w:szCs w:val="25"/>
        </w:rPr>
      </w:pPr>
    </w:p>
    <w:p w:rsidR="007A3537" w:rsidRPr="00995EB8" w:rsidRDefault="007A3537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7A3537" w:rsidRPr="00995EB8" w:rsidRDefault="007A3537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7A3537" w:rsidRPr="00995EB8" w:rsidRDefault="007A3537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7A3537" w:rsidRPr="00995EB8" w:rsidRDefault="007A3537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7A3537" w:rsidRPr="00995EB8" w:rsidRDefault="007A3537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7A3537" w:rsidRPr="00995EB8" w:rsidRDefault="007A3537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7A3537" w:rsidRPr="00995EB8" w:rsidRDefault="007A3537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3C0378" w:rsidRDefault="003C0378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6820BE" w:rsidRPr="00995EB8" w:rsidRDefault="006820BE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6820BE" w:rsidRDefault="006820BE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6820BE" w:rsidRDefault="006820BE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083FC0" w:rsidRDefault="005B279C" w:rsidP="007A3537">
      <w:pPr>
        <w:rPr>
          <w:rFonts w:asciiTheme="majorHAnsi" w:hAnsiTheme="majorHAnsi"/>
          <w:b/>
          <w:i/>
          <w:color w:val="002060"/>
          <w:sz w:val="25"/>
          <w:szCs w:val="25"/>
        </w:rPr>
      </w:pPr>
      <w:r>
        <w:rPr>
          <w:rFonts w:asciiTheme="majorHAnsi" w:hAnsiTheme="majorHAnsi"/>
          <w:b/>
          <w:noProof/>
          <w:color w:val="365F91"/>
          <w:sz w:val="25"/>
          <w:szCs w:val="25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-7.2pt;margin-top:0;width:6.85pt;height:558pt;z-index:251663872" o:connectortype="straight" strokecolor="#4f81bd" strokeweight="2.5pt">
            <v:stroke dashstyle="1 1" startarrow="diamond" endarrow="diamond" endcap="round"/>
            <v:shadow color="#868686"/>
          </v:shape>
        </w:pict>
      </w:r>
    </w:p>
    <w:p w:rsidR="00692857" w:rsidRPr="00995EB8" w:rsidRDefault="00BF0817" w:rsidP="00A36852">
      <w:pPr>
        <w:rPr>
          <w:rFonts w:asciiTheme="majorHAnsi" w:hAnsiTheme="majorHAnsi"/>
          <w:b/>
          <w:i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>Определение истинных мотивов клиента</w:t>
      </w:r>
    </w:p>
    <w:p w:rsidR="00BF0817" w:rsidRPr="00995EB8" w:rsidRDefault="00BF0817" w:rsidP="00BF0817">
      <w:pPr>
        <w:numPr>
          <w:ilvl w:val="0"/>
          <w:numId w:val="26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Изучение техник выявления скрытых и явных мотивов партнера по переговорам, обсуждение метода ценностных слов</w:t>
      </w:r>
    </w:p>
    <w:p w:rsidR="00BF0817" w:rsidRPr="00995EB8" w:rsidRDefault="00BF0817" w:rsidP="00BF0817">
      <w:pPr>
        <w:numPr>
          <w:ilvl w:val="0"/>
          <w:numId w:val="26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6 торговых потребностей клиента</w:t>
      </w:r>
    </w:p>
    <w:p w:rsidR="00BF0817" w:rsidRPr="00995EB8" w:rsidRDefault="00BF0817" w:rsidP="00BF0817">
      <w:pPr>
        <w:numPr>
          <w:ilvl w:val="0"/>
          <w:numId w:val="26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Техника активного слушания</w:t>
      </w:r>
    </w:p>
    <w:p w:rsidR="00BF0817" w:rsidRPr="00995EB8" w:rsidRDefault="00BF0817" w:rsidP="00BF0817">
      <w:pPr>
        <w:numPr>
          <w:ilvl w:val="0"/>
          <w:numId w:val="26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Отработка техники задавания вопросов СПИН: теория, примеры, </w:t>
      </w:r>
    </w:p>
    <w:p w:rsidR="00BF0817" w:rsidRPr="00995EB8" w:rsidRDefault="00BF0817" w:rsidP="00BF0817">
      <w:pPr>
        <w:numPr>
          <w:ilvl w:val="0"/>
          <w:numId w:val="26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Формализация проблемных зон в сегментах приоритетных для компании и подготовка вопросов «заточенных» под разные сегменты отрасли</w:t>
      </w:r>
    </w:p>
    <w:p w:rsidR="00BF0817" w:rsidRPr="00995EB8" w:rsidRDefault="00BF0817" w:rsidP="00BF0817">
      <w:pPr>
        <w:pStyle w:val="1"/>
        <w:jc w:val="both"/>
        <w:rPr>
          <w:rFonts w:asciiTheme="majorHAnsi" w:hAnsiTheme="majorHAnsi"/>
          <w:sz w:val="25"/>
          <w:szCs w:val="25"/>
        </w:rPr>
      </w:pPr>
    </w:p>
    <w:p w:rsidR="00BF0817" w:rsidRPr="00995EB8" w:rsidRDefault="00BF0817" w:rsidP="00BF0817">
      <w:pPr>
        <w:jc w:val="both"/>
        <w:rPr>
          <w:rFonts w:asciiTheme="majorHAnsi" w:hAnsiTheme="majorHAnsi"/>
          <w:b/>
          <w:color w:val="00008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>Презентация своих предложений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Критерии эффективной презентации, как сделать её интересной</w:t>
      </w:r>
    </w:p>
    <w:p w:rsidR="00BF0817" w:rsidRPr="00995EB8" w:rsidRDefault="00C66A41" w:rsidP="00BF0817">
      <w:pPr>
        <w:autoSpaceDE w:val="0"/>
        <w:autoSpaceDN w:val="0"/>
        <w:adjustRightInd w:val="0"/>
        <w:spacing w:before="320" w:after="60"/>
        <w:rPr>
          <w:rFonts w:asciiTheme="majorHAnsi" w:hAnsiTheme="majorHAnsi"/>
          <w:b/>
          <w:color w:val="002060"/>
          <w:sz w:val="25"/>
          <w:szCs w:val="25"/>
        </w:rPr>
      </w:pPr>
      <w:r>
        <w:rPr>
          <w:rFonts w:asciiTheme="majorHAnsi" w:hAnsiTheme="majorHAnsi"/>
          <w:b/>
          <w:color w:val="002060"/>
          <w:sz w:val="25"/>
          <w:szCs w:val="25"/>
          <w:lang w:val="kk-KZ"/>
        </w:rPr>
        <w:t xml:space="preserve"> </w:t>
      </w:r>
      <w:r w:rsidR="00BF0817" w:rsidRPr="00995EB8">
        <w:rPr>
          <w:rFonts w:asciiTheme="majorHAnsi" w:hAnsiTheme="majorHAnsi"/>
          <w:b/>
          <w:color w:val="002060"/>
          <w:sz w:val="25"/>
          <w:szCs w:val="25"/>
          <w:lang w:val="kk-KZ"/>
        </w:rPr>
        <w:t>Длительность</w:t>
      </w:r>
      <w:r w:rsidR="00BF0817" w:rsidRPr="00995EB8">
        <w:rPr>
          <w:rFonts w:asciiTheme="majorHAnsi" w:hAnsiTheme="majorHAnsi"/>
          <w:b/>
          <w:color w:val="002060"/>
          <w:sz w:val="25"/>
          <w:szCs w:val="25"/>
        </w:rPr>
        <w:t>:</w:t>
      </w:r>
    </w:p>
    <w:p w:rsidR="00BF0817" w:rsidRPr="00995EB8" w:rsidRDefault="00C66A41" w:rsidP="00BF0817">
      <w:pPr>
        <w:pStyle w:val="a8"/>
        <w:ind w:left="0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 xml:space="preserve"> </w:t>
      </w:r>
      <w:r w:rsidR="00BF0817" w:rsidRPr="00995EB8">
        <w:rPr>
          <w:rFonts w:asciiTheme="majorHAnsi" w:hAnsiTheme="majorHAnsi"/>
          <w:sz w:val="25"/>
          <w:szCs w:val="25"/>
        </w:rPr>
        <w:t>2 дня по 8 часов</w:t>
      </w:r>
    </w:p>
    <w:p w:rsidR="00692857" w:rsidRPr="00995EB8" w:rsidRDefault="00C66A41" w:rsidP="00BF0817">
      <w:pPr>
        <w:autoSpaceDE w:val="0"/>
        <w:autoSpaceDN w:val="0"/>
        <w:adjustRightInd w:val="0"/>
        <w:spacing w:before="320" w:after="60"/>
        <w:rPr>
          <w:rFonts w:asciiTheme="majorHAnsi" w:hAnsiTheme="majorHAnsi"/>
          <w:b/>
          <w:color w:val="002060"/>
          <w:sz w:val="25"/>
          <w:szCs w:val="25"/>
        </w:rPr>
      </w:pPr>
      <w:r>
        <w:rPr>
          <w:rFonts w:asciiTheme="majorHAnsi" w:hAnsiTheme="majorHAnsi"/>
          <w:b/>
          <w:color w:val="002060"/>
          <w:sz w:val="25"/>
          <w:szCs w:val="25"/>
          <w:lang w:val="kk-KZ"/>
        </w:rPr>
        <w:t xml:space="preserve"> </w:t>
      </w:r>
      <w:r w:rsidR="00BF0817" w:rsidRPr="00995EB8">
        <w:rPr>
          <w:rFonts w:asciiTheme="majorHAnsi" w:hAnsiTheme="majorHAnsi"/>
          <w:b/>
          <w:color w:val="002060"/>
          <w:sz w:val="25"/>
          <w:szCs w:val="25"/>
          <w:lang w:val="kk-KZ"/>
        </w:rPr>
        <w:t>Целевая аудитория</w:t>
      </w:r>
      <w:r w:rsidR="00BF0817" w:rsidRPr="00995EB8">
        <w:rPr>
          <w:rFonts w:asciiTheme="majorHAnsi" w:hAnsiTheme="majorHAnsi"/>
          <w:b/>
          <w:color w:val="002060"/>
          <w:sz w:val="25"/>
          <w:szCs w:val="25"/>
        </w:rPr>
        <w:t>:</w:t>
      </w:r>
    </w:p>
    <w:p w:rsidR="00995EB8" w:rsidRDefault="00995EB8" w:rsidP="00995EB8">
      <w:pPr>
        <w:pStyle w:val="a8"/>
        <w:ind w:left="0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z w:val="25"/>
          <w:szCs w:val="25"/>
        </w:rPr>
        <w:t xml:space="preserve">собственники бизнеса, </w:t>
      </w:r>
      <w:r w:rsidR="00C66A41">
        <w:rPr>
          <w:rFonts w:asciiTheme="majorHAnsi" w:hAnsiTheme="majorHAnsi"/>
          <w:sz w:val="25"/>
          <w:szCs w:val="25"/>
        </w:rPr>
        <w:t xml:space="preserve">    </w:t>
      </w:r>
      <w:r w:rsidR="00E76544" w:rsidRPr="00995EB8">
        <w:rPr>
          <w:rFonts w:asciiTheme="majorHAnsi" w:hAnsiTheme="majorHAnsi"/>
          <w:sz w:val="25"/>
          <w:szCs w:val="25"/>
        </w:rPr>
        <w:t xml:space="preserve">коммерческие директора, </w:t>
      </w:r>
    </w:p>
    <w:p w:rsidR="00995EB8" w:rsidRDefault="00995EB8" w:rsidP="00C66A41">
      <w:pPr>
        <w:pStyle w:val="a8"/>
        <w:ind w:left="0" w:right="-283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руководители  отделов продаж, </w:t>
      </w:r>
      <w:r w:rsidR="00C66A41">
        <w:rPr>
          <w:rFonts w:asciiTheme="majorHAnsi" w:hAnsiTheme="majorHAnsi"/>
          <w:sz w:val="25"/>
          <w:szCs w:val="25"/>
        </w:rPr>
        <w:t xml:space="preserve">              </w:t>
      </w:r>
      <w:r w:rsidRPr="00995EB8">
        <w:rPr>
          <w:rFonts w:asciiTheme="majorHAnsi" w:hAnsiTheme="majorHAnsi"/>
          <w:sz w:val="25"/>
          <w:szCs w:val="25"/>
        </w:rPr>
        <w:t>менеджеры по продажам и закупкам</w:t>
      </w:r>
    </w:p>
    <w:p w:rsidR="006820BE" w:rsidRDefault="006820BE" w:rsidP="00995EB8">
      <w:pPr>
        <w:pStyle w:val="a8"/>
        <w:ind w:left="0"/>
        <w:rPr>
          <w:rFonts w:asciiTheme="majorHAnsi" w:hAnsiTheme="majorHAnsi"/>
          <w:sz w:val="25"/>
          <w:szCs w:val="25"/>
        </w:rPr>
      </w:pPr>
    </w:p>
    <w:p w:rsidR="006820BE" w:rsidRDefault="00C66A41" w:rsidP="006820BE">
      <w:pPr>
        <w:rPr>
          <w:rFonts w:asciiTheme="majorHAnsi" w:hAnsiTheme="majorHAnsi"/>
          <w:b/>
          <w:i/>
          <w:color w:val="002060"/>
          <w:sz w:val="25"/>
          <w:szCs w:val="25"/>
        </w:rPr>
      </w:pPr>
      <w:r>
        <w:rPr>
          <w:rFonts w:asciiTheme="majorHAnsi" w:hAnsiTheme="majorHAnsi"/>
          <w:b/>
          <w:i/>
          <w:color w:val="002060"/>
          <w:sz w:val="25"/>
          <w:szCs w:val="25"/>
        </w:rPr>
        <w:t xml:space="preserve"> </w:t>
      </w:r>
      <w:r w:rsidR="00995EB8" w:rsidRPr="00995EB8">
        <w:rPr>
          <w:rFonts w:asciiTheme="majorHAnsi" w:hAnsiTheme="majorHAnsi"/>
          <w:b/>
          <w:i/>
          <w:color w:val="002060"/>
          <w:sz w:val="25"/>
          <w:szCs w:val="25"/>
        </w:rPr>
        <w:t xml:space="preserve">Задачи тренинга – освоить и </w:t>
      </w:r>
      <w:r w:rsidR="00A36852">
        <w:rPr>
          <w:rFonts w:asciiTheme="majorHAnsi" w:hAnsiTheme="majorHAnsi"/>
          <w:b/>
          <w:i/>
          <w:color w:val="002060"/>
          <w:sz w:val="25"/>
          <w:szCs w:val="25"/>
        </w:rPr>
        <w:t xml:space="preserve">   </w:t>
      </w:r>
      <w:r>
        <w:rPr>
          <w:rFonts w:asciiTheme="majorHAnsi" w:hAnsiTheme="majorHAnsi"/>
          <w:b/>
          <w:i/>
          <w:color w:val="002060"/>
          <w:sz w:val="25"/>
          <w:szCs w:val="25"/>
        </w:rPr>
        <w:t xml:space="preserve">        </w:t>
      </w:r>
      <w:r w:rsidR="00405E9D">
        <w:rPr>
          <w:rFonts w:asciiTheme="majorHAnsi" w:hAnsiTheme="majorHAnsi"/>
          <w:b/>
          <w:i/>
          <w:color w:val="002060"/>
          <w:sz w:val="25"/>
          <w:szCs w:val="25"/>
        </w:rPr>
        <w:t xml:space="preserve"> </w:t>
      </w:r>
      <w:r w:rsidR="00995EB8" w:rsidRPr="00995EB8">
        <w:rPr>
          <w:rFonts w:asciiTheme="majorHAnsi" w:hAnsiTheme="majorHAnsi"/>
          <w:b/>
          <w:i/>
          <w:color w:val="002060"/>
          <w:sz w:val="25"/>
          <w:szCs w:val="25"/>
        </w:rPr>
        <w:t>отработать техники:</w:t>
      </w:r>
    </w:p>
    <w:p w:rsidR="00995EB8" w:rsidRPr="006820BE" w:rsidRDefault="00995EB8" w:rsidP="006820BE">
      <w:pPr>
        <w:pStyle w:val="a8"/>
        <w:numPr>
          <w:ilvl w:val="0"/>
          <w:numId w:val="35"/>
        </w:numPr>
        <w:ind w:left="284" w:hanging="284"/>
        <w:rPr>
          <w:rFonts w:asciiTheme="majorHAnsi" w:hAnsiTheme="majorHAnsi"/>
          <w:sz w:val="25"/>
          <w:szCs w:val="25"/>
        </w:rPr>
      </w:pPr>
      <w:r w:rsidRPr="006820BE">
        <w:rPr>
          <w:rFonts w:asciiTheme="majorHAnsi" w:hAnsiTheme="majorHAnsi"/>
          <w:sz w:val="25"/>
          <w:szCs w:val="25"/>
        </w:rPr>
        <w:t>Навыки применения эффективных приёмов и техник на всех этапах продаж</w:t>
      </w:r>
    </w:p>
    <w:p w:rsidR="00995EB8" w:rsidRPr="006820BE" w:rsidRDefault="005B279C" w:rsidP="006820BE">
      <w:pPr>
        <w:pStyle w:val="a8"/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>
        <w:rPr>
          <w:noProof/>
        </w:rPr>
        <w:lastRenderedPageBreak/>
        <w:pict>
          <v:shape id="_x0000_s1076" type="#_x0000_t32" style="position:absolute;left:0;text-align:left;margin-left:279.6pt;margin-top:6.7pt;width:11.35pt;height:712.5pt;z-index:251670016" o:connectortype="straight" strokecolor="#4f81bd" strokeweight="2.5pt">
            <v:stroke dashstyle="1 1" startarrow="diamond" endarrow="diamond" endcap="round"/>
            <v:shadow color="#868686"/>
          </v:shape>
        </w:pict>
      </w:r>
      <w:r w:rsidR="00995EB8" w:rsidRPr="006820BE">
        <w:rPr>
          <w:rFonts w:asciiTheme="majorHAnsi" w:hAnsiTheme="majorHAnsi"/>
          <w:sz w:val="25"/>
          <w:szCs w:val="25"/>
        </w:rPr>
        <w:t>Приёмы установления контакта и знакомства с ЛПР</w:t>
      </w:r>
    </w:p>
    <w:p w:rsidR="00995EB8" w:rsidRPr="00995EB8" w:rsidRDefault="00995EB8" w:rsidP="00995EB8">
      <w:pPr>
        <w:numPr>
          <w:ilvl w:val="0"/>
          <w:numId w:val="25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Управление вниманием клиента</w:t>
      </w:r>
    </w:p>
    <w:p w:rsidR="00692857" w:rsidRPr="00995EB8" w:rsidRDefault="00995EB8" w:rsidP="001217E2">
      <w:pPr>
        <w:numPr>
          <w:ilvl w:val="0"/>
          <w:numId w:val="25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Технологии подстройки под  индивидуальные особенности оппонента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Техника «Характеристика-Преимущества-Выгода»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Технологии адаптации презентации под различные уровни ЛПР</w:t>
      </w:r>
    </w:p>
    <w:p w:rsidR="00BF0817" w:rsidRPr="00995EB8" w:rsidRDefault="00BF0817" w:rsidP="00BF0817">
      <w:pPr>
        <w:numPr>
          <w:ilvl w:val="0"/>
          <w:numId w:val="27"/>
        </w:numPr>
        <w:jc w:val="both"/>
        <w:rPr>
          <w:rFonts w:asciiTheme="majorHAnsi" w:hAnsiTheme="majorHAnsi"/>
          <w:color w:val="000080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«Презентация по формуле» (Стимул-Реакция)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Подход «</w:t>
      </w:r>
      <w:r w:rsidRPr="00995EB8">
        <w:rPr>
          <w:rFonts w:asciiTheme="majorHAnsi" w:hAnsiTheme="majorHAnsi"/>
          <w:sz w:val="25"/>
          <w:szCs w:val="25"/>
          <w:lang w:val="en-US"/>
        </w:rPr>
        <w:t>AIDA</w:t>
      </w:r>
      <w:r w:rsidRPr="00995EB8">
        <w:rPr>
          <w:rFonts w:asciiTheme="majorHAnsi" w:hAnsiTheme="majorHAnsi"/>
          <w:sz w:val="25"/>
          <w:szCs w:val="25"/>
        </w:rPr>
        <w:t>» (Презентация-исследование)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Как работает аргументация, правила эффективности работы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Аргументация на логике и цифрах -теория и кейсы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Методика расчета экономической эффективности покупки, критерии выбора.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Формирование решения «заточенного» под выгоды клиента</w:t>
      </w:r>
    </w:p>
    <w:p w:rsidR="00BF0817" w:rsidRPr="00995EB8" w:rsidRDefault="00BF0817" w:rsidP="00BF0817">
      <w:pPr>
        <w:numPr>
          <w:ilvl w:val="0"/>
          <w:numId w:val="27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Расчет стоимости владения (пользования) оборудованием.</w:t>
      </w:r>
    </w:p>
    <w:p w:rsidR="00BF0817" w:rsidRPr="00995EB8" w:rsidRDefault="00BF0817" w:rsidP="00BF0817">
      <w:pPr>
        <w:ind w:left="360"/>
        <w:rPr>
          <w:rFonts w:asciiTheme="majorHAnsi" w:hAnsiTheme="majorHAnsi"/>
          <w:sz w:val="25"/>
          <w:szCs w:val="25"/>
        </w:rPr>
      </w:pPr>
    </w:p>
    <w:p w:rsidR="00BF0817" w:rsidRPr="00995EB8" w:rsidRDefault="00BF0817" w:rsidP="00BF0817">
      <w:pPr>
        <w:framePr w:hSpace="180" w:wrap="around" w:hAnchor="margin" w:x="-324" w:y="460"/>
        <w:jc w:val="center"/>
        <w:rPr>
          <w:rFonts w:asciiTheme="majorHAnsi" w:hAnsiTheme="majorHAnsi"/>
          <w:sz w:val="25"/>
          <w:szCs w:val="25"/>
        </w:rPr>
      </w:pPr>
    </w:p>
    <w:p w:rsidR="00BF0817" w:rsidRPr="00995EB8" w:rsidRDefault="00BF0817" w:rsidP="00BF0817">
      <w:pPr>
        <w:rPr>
          <w:rFonts w:asciiTheme="majorHAnsi" w:hAnsiTheme="majorHAnsi"/>
          <w:b/>
          <w:color w:val="00008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>Прогресс или отсрочка</w:t>
      </w:r>
    </w:p>
    <w:p w:rsidR="00BF0817" w:rsidRPr="00995EB8" w:rsidRDefault="00BF0817" w:rsidP="00BF0817">
      <w:pPr>
        <w:numPr>
          <w:ilvl w:val="0"/>
          <w:numId w:val="28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Как получить и распознать согласие двигающее продажу вперед</w:t>
      </w:r>
    </w:p>
    <w:p w:rsidR="00BF0817" w:rsidRPr="00995EB8" w:rsidRDefault="00BF0817" w:rsidP="00BF0817">
      <w:pPr>
        <w:numPr>
          <w:ilvl w:val="0"/>
          <w:numId w:val="28"/>
        </w:numPr>
        <w:rPr>
          <w:rFonts w:asciiTheme="majorHAnsi" w:hAnsiTheme="majorHAnsi"/>
          <w:b/>
          <w:color w:val="000080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Техника определения пустого обсуждения и мы не продвигаемся вперед, время затягивается</w:t>
      </w:r>
    </w:p>
    <w:p w:rsidR="00ED220D" w:rsidRPr="00995EB8" w:rsidRDefault="00ED220D" w:rsidP="00ED220D">
      <w:pPr>
        <w:ind w:left="360"/>
        <w:rPr>
          <w:rFonts w:asciiTheme="majorHAnsi" w:hAnsiTheme="majorHAnsi"/>
          <w:b/>
          <w:color w:val="000080"/>
          <w:sz w:val="25"/>
          <w:szCs w:val="25"/>
        </w:rPr>
      </w:pPr>
    </w:p>
    <w:p w:rsidR="00995EB8" w:rsidRPr="00995EB8" w:rsidRDefault="00ED220D" w:rsidP="00995EB8">
      <w:pPr>
        <w:textAlignment w:val="baseline"/>
        <w:rPr>
          <w:rFonts w:asciiTheme="majorHAnsi" w:hAnsiTheme="majorHAnsi"/>
          <w:b/>
          <w:i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>Работа с отговорками по телефону</w:t>
      </w:r>
    </w:p>
    <w:p w:rsidR="00995EB8" w:rsidRPr="00995EB8" w:rsidRDefault="00995EB8" w:rsidP="00995EB8">
      <w:pPr>
        <w:pStyle w:val="a8"/>
        <w:numPr>
          <w:ilvl w:val="0"/>
          <w:numId w:val="19"/>
        </w:numPr>
        <w:ind w:left="284" w:hanging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Как «украсть» возражение</w:t>
      </w:r>
    </w:p>
    <w:p w:rsidR="00995EB8" w:rsidRPr="00995EB8" w:rsidRDefault="00995EB8" w:rsidP="00995EB8">
      <w:pPr>
        <w:pStyle w:val="a8"/>
        <w:numPr>
          <w:ilvl w:val="0"/>
          <w:numId w:val="19"/>
        </w:numPr>
        <w:ind w:left="284" w:hanging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Чек-лист упреждающего разговора по телефону</w:t>
      </w:r>
    </w:p>
    <w:p w:rsidR="00995EB8" w:rsidRPr="00995EB8" w:rsidRDefault="00995EB8" w:rsidP="00995EB8">
      <w:pPr>
        <w:pStyle w:val="a8"/>
        <w:numPr>
          <w:ilvl w:val="0"/>
          <w:numId w:val="19"/>
        </w:numPr>
        <w:ind w:left="284" w:hanging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7 </w:t>
      </w:r>
      <w:proofErr w:type="gramStart"/>
      <w:r w:rsidRPr="00995EB8">
        <w:rPr>
          <w:rFonts w:asciiTheme="majorHAnsi" w:hAnsiTheme="majorHAnsi"/>
          <w:sz w:val="25"/>
          <w:szCs w:val="25"/>
        </w:rPr>
        <w:t>свежих  речевых</w:t>
      </w:r>
      <w:proofErr w:type="gramEnd"/>
      <w:r w:rsidRPr="00995EB8">
        <w:rPr>
          <w:rFonts w:asciiTheme="majorHAnsi" w:hAnsiTheme="majorHAnsi"/>
          <w:sz w:val="25"/>
          <w:szCs w:val="25"/>
        </w:rPr>
        <w:t xml:space="preserve"> модулей на «У нас есть поставщик»</w:t>
      </w:r>
    </w:p>
    <w:p w:rsidR="00995EB8" w:rsidRPr="00995EB8" w:rsidRDefault="00995EB8" w:rsidP="00995EB8">
      <w:pPr>
        <w:pStyle w:val="a8"/>
        <w:numPr>
          <w:ilvl w:val="0"/>
          <w:numId w:val="19"/>
        </w:numPr>
        <w:ind w:left="284" w:hanging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Техники работы с «Нам не надо» «Все есть!»</w:t>
      </w:r>
    </w:p>
    <w:p w:rsidR="00995EB8" w:rsidRPr="00995EB8" w:rsidRDefault="00995EB8" w:rsidP="00995EB8">
      <w:pPr>
        <w:pStyle w:val="a8"/>
        <w:numPr>
          <w:ilvl w:val="0"/>
          <w:numId w:val="19"/>
        </w:numPr>
        <w:ind w:left="284" w:hanging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6 техник </w:t>
      </w:r>
      <w:proofErr w:type="spellStart"/>
      <w:r w:rsidRPr="00995EB8">
        <w:rPr>
          <w:rFonts w:asciiTheme="majorHAnsi" w:hAnsiTheme="majorHAnsi"/>
          <w:sz w:val="25"/>
          <w:szCs w:val="25"/>
        </w:rPr>
        <w:t>дожима</w:t>
      </w:r>
      <w:proofErr w:type="spellEnd"/>
      <w:r w:rsidRPr="00995EB8">
        <w:rPr>
          <w:rFonts w:asciiTheme="majorHAnsi" w:hAnsiTheme="majorHAnsi"/>
          <w:sz w:val="25"/>
          <w:szCs w:val="25"/>
        </w:rPr>
        <w:t xml:space="preserve"> на встречу</w:t>
      </w:r>
    </w:p>
    <w:p w:rsidR="00995EB8" w:rsidRDefault="00995EB8" w:rsidP="00995EB8">
      <w:pPr>
        <w:pStyle w:val="a8"/>
        <w:ind w:left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</w:p>
    <w:p w:rsidR="00995EB8" w:rsidRPr="00995EB8" w:rsidRDefault="00995EB8" w:rsidP="00995EB8">
      <w:pPr>
        <w:textAlignment w:val="baseline"/>
        <w:rPr>
          <w:rFonts w:asciiTheme="majorHAnsi" w:hAnsiTheme="majorHAnsi"/>
          <w:b/>
          <w:i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>Техники влияния и перехвата инициативы</w:t>
      </w:r>
    </w:p>
    <w:p w:rsidR="00995EB8" w:rsidRPr="00995EB8" w:rsidRDefault="00995EB8" w:rsidP="00995EB8">
      <w:pPr>
        <w:numPr>
          <w:ilvl w:val="0"/>
          <w:numId w:val="20"/>
        </w:numPr>
        <w:shd w:val="clear" w:color="auto" w:fill="FFFFFF"/>
        <w:ind w:left="284" w:hanging="284"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3 приема перехвата управления разговором</w:t>
      </w:r>
    </w:p>
    <w:p w:rsidR="00995EB8" w:rsidRPr="00995EB8" w:rsidRDefault="00995EB8" w:rsidP="00995EB8">
      <w:pPr>
        <w:numPr>
          <w:ilvl w:val="0"/>
          <w:numId w:val="20"/>
        </w:numPr>
        <w:shd w:val="clear" w:color="auto" w:fill="FFFFFF"/>
        <w:ind w:left="284" w:hanging="284"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4 правила аргументации, как применить к своему продукту</w:t>
      </w:r>
    </w:p>
    <w:p w:rsidR="00995EB8" w:rsidRPr="00995EB8" w:rsidRDefault="00995EB8" w:rsidP="00995EB8">
      <w:pPr>
        <w:numPr>
          <w:ilvl w:val="0"/>
          <w:numId w:val="20"/>
        </w:numPr>
        <w:shd w:val="clear" w:color="auto" w:fill="FFFFFF"/>
        <w:ind w:left="284" w:hanging="284"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2 простые техники проверить отношение к предложению</w:t>
      </w:r>
    </w:p>
    <w:p w:rsidR="00995EB8" w:rsidRDefault="00995EB8" w:rsidP="00995EB8">
      <w:pPr>
        <w:pStyle w:val="a8"/>
        <w:ind w:left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</w:p>
    <w:p w:rsidR="00995EB8" w:rsidRDefault="00995EB8" w:rsidP="00995EB8">
      <w:pPr>
        <w:pStyle w:val="a8"/>
        <w:ind w:left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</w:p>
    <w:p w:rsidR="00083FC0" w:rsidRDefault="00083FC0" w:rsidP="00995EB8">
      <w:pPr>
        <w:pStyle w:val="a8"/>
        <w:ind w:left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</w:p>
    <w:p w:rsidR="00995EB8" w:rsidRPr="003C0378" w:rsidRDefault="00995EB8" w:rsidP="006820BE">
      <w:pPr>
        <w:pStyle w:val="a8"/>
        <w:numPr>
          <w:ilvl w:val="0"/>
          <w:numId w:val="35"/>
        </w:numPr>
        <w:ind w:left="284" w:hanging="284"/>
        <w:rPr>
          <w:rFonts w:asciiTheme="majorHAnsi" w:hAnsiTheme="majorHAnsi"/>
          <w:sz w:val="25"/>
          <w:szCs w:val="25"/>
        </w:rPr>
      </w:pPr>
      <w:r w:rsidRPr="003C0378">
        <w:rPr>
          <w:rFonts w:asciiTheme="majorHAnsi" w:hAnsiTheme="majorHAnsi"/>
          <w:sz w:val="25"/>
          <w:szCs w:val="25"/>
        </w:rPr>
        <w:t>Способы выяснения потребностей ЛПР</w:t>
      </w:r>
      <w:r w:rsidR="005B279C">
        <w:rPr>
          <w:rFonts w:asciiTheme="majorHAnsi" w:hAnsiTheme="majorHAnsi"/>
          <w:sz w:val="25"/>
          <w:szCs w:val="25"/>
        </w:rPr>
        <w:t xml:space="preserve"> </w:t>
      </w:r>
      <w:bookmarkStart w:id="0" w:name="_GoBack"/>
      <w:bookmarkEnd w:id="0"/>
      <w:r w:rsidRPr="003C0378">
        <w:rPr>
          <w:rFonts w:asciiTheme="majorHAnsi" w:hAnsiTheme="majorHAnsi"/>
          <w:sz w:val="25"/>
          <w:szCs w:val="25"/>
        </w:rPr>
        <w:t>(</w:t>
      </w:r>
      <w:proofErr w:type="gramStart"/>
      <w:r w:rsidRPr="003C0378">
        <w:rPr>
          <w:rFonts w:asciiTheme="majorHAnsi" w:hAnsiTheme="majorHAnsi"/>
          <w:sz w:val="25"/>
          <w:szCs w:val="25"/>
        </w:rPr>
        <w:t>лиц</w:t>
      </w:r>
      <w:proofErr w:type="gramEnd"/>
      <w:r w:rsidRPr="003C0378">
        <w:rPr>
          <w:rFonts w:asciiTheme="majorHAnsi" w:hAnsiTheme="majorHAnsi"/>
          <w:sz w:val="25"/>
          <w:szCs w:val="25"/>
        </w:rPr>
        <w:t xml:space="preserve"> принимающих решение) в сегменте В2В</w:t>
      </w:r>
    </w:p>
    <w:p w:rsidR="00995EB8" w:rsidRPr="00995EB8" w:rsidRDefault="00995EB8" w:rsidP="006820BE">
      <w:pPr>
        <w:numPr>
          <w:ilvl w:val="0"/>
          <w:numId w:val="35"/>
        </w:numPr>
        <w:ind w:left="284" w:hanging="284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Правильной аргументации своей позиции в рамках работы с корпоративными  клиентами</w:t>
      </w:r>
    </w:p>
    <w:p w:rsidR="00995EB8" w:rsidRPr="00995EB8" w:rsidRDefault="00995EB8" w:rsidP="006820BE">
      <w:pPr>
        <w:numPr>
          <w:ilvl w:val="0"/>
          <w:numId w:val="35"/>
        </w:numPr>
        <w:ind w:left="284" w:hanging="295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Навыки работы с возражениями и эффективной аргументации собственной позиции</w:t>
      </w:r>
    </w:p>
    <w:p w:rsidR="00995EB8" w:rsidRPr="006820BE" w:rsidRDefault="00995EB8" w:rsidP="006820BE">
      <w:pPr>
        <w:numPr>
          <w:ilvl w:val="0"/>
          <w:numId w:val="35"/>
        </w:numPr>
        <w:ind w:left="284" w:hanging="284"/>
        <w:rPr>
          <w:rFonts w:asciiTheme="majorHAnsi" w:hAnsiTheme="majorHAnsi"/>
          <w:b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Инструменты по результативному завершению сделки.</w:t>
      </w:r>
    </w:p>
    <w:p w:rsidR="00995EB8" w:rsidRPr="00995EB8" w:rsidRDefault="00995EB8" w:rsidP="006820BE">
      <w:pPr>
        <w:numPr>
          <w:ilvl w:val="0"/>
          <w:numId w:val="35"/>
        </w:numPr>
        <w:ind w:left="284" w:hanging="284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Методы установления доверия с клиентом на каждом из этапов продажи;</w:t>
      </w:r>
    </w:p>
    <w:p w:rsidR="00995EB8" w:rsidRPr="00995EB8" w:rsidRDefault="00995EB8" w:rsidP="006820BE">
      <w:pPr>
        <w:numPr>
          <w:ilvl w:val="0"/>
          <w:numId w:val="35"/>
        </w:numPr>
        <w:ind w:left="284" w:hanging="284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Способы выяснения потребностей ЛПР</w:t>
      </w:r>
      <w:r w:rsidR="005B279C">
        <w:rPr>
          <w:rFonts w:asciiTheme="majorHAnsi" w:hAnsiTheme="majorHAnsi"/>
          <w:sz w:val="25"/>
          <w:szCs w:val="25"/>
        </w:rPr>
        <w:t xml:space="preserve"> </w:t>
      </w:r>
      <w:r w:rsidRPr="00995EB8">
        <w:rPr>
          <w:rFonts w:asciiTheme="majorHAnsi" w:hAnsiTheme="majorHAnsi"/>
          <w:sz w:val="25"/>
          <w:szCs w:val="25"/>
        </w:rPr>
        <w:t>(</w:t>
      </w:r>
      <w:proofErr w:type="gramStart"/>
      <w:r w:rsidRPr="00995EB8">
        <w:rPr>
          <w:rFonts w:asciiTheme="majorHAnsi" w:hAnsiTheme="majorHAnsi"/>
          <w:sz w:val="25"/>
          <w:szCs w:val="25"/>
        </w:rPr>
        <w:t>лиц</w:t>
      </w:r>
      <w:proofErr w:type="gramEnd"/>
      <w:r w:rsidRPr="00995EB8">
        <w:rPr>
          <w:rFonts w:asciiTheme="majorHAnsi" w:hAnsiTheme="majorHAnsi"/>
          <w:sz w:val="25"/>
          <w:szCs w:val="25"/>
        </w:rPr>
        <w:t xml:space="preserve"> принимающих решение) в сегменте В2В</w:t>
      </w:r>
    </w:p>
    <w:p w:rsidR="00995EB8" w:rsidRPr="00995EB8" w:rsidRDefault="00995EB8" w:rsidP="006820BE">
      <w:pPr>
        <w:numPr>
          <w:ilvl w:val="0"/>
          <w:numId w:val="35"/>
        </w:numPr>
        <w:ind w:left="284" w:hanging="284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Правильной аргументации своей позиции в рамках работы с корпоративными  клиентами</w:t>
      </w:r>
    </w:p>
    <w:p w:rsidR="00995EB8" w:rsidRPr="00995EB8" w:rsidRDefault="00995EB8" w:rsidP="006820BE">
      <w:pPr>
        <w:numPr>
          <w:ilvl w:val="0"/>
          <w:numId w:val="35"/>
        </w:numPr>
        <w:ind w:left="284" w:hanging="295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Навыки работы с возражениями и эффективной аргументации собственной позиции</w:t>
      </w:r>
    </w:p>
    <w:p w:rsidR="00995EB8" w:rsidRPr="00995EB8" w:rsidRDefault="00995EB8" w:rsidP="006820BE">
      <w:pPr>
        <w:numPr>
          <w:ilvl w:val="0"/>
          <w:numId w:val="35"/>
        </w:numPr>
        <w:ind w:left="284" w:hanging="284"/>
        <w:rPr>
          <w:rFonts w:asciiTheme="majorHAnsi" w:hAnsiTheme="majorHAnsi"/>
          <w:b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Инструменты по результативному завершению сделки.</w:t>
      </w:r>
    </w:p>
    <w:p w:rsidR="00995EB8" w:rsidRPr="003C0378" w:rsidRDefault="00995EB8" w:rsidP="003C0378">
      <w:pPr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</w:p>
    <w:p w:rsidR="003C0378" w:rsidRPr="00995EB8" w:rsidRDefault="003C0378" w:rsidP="003C0378">
      <w:pPr>
        <w:pStyle w:val="ae"/>
        <w:ind w:left="284" w:hanging="284"/>
        <w:outlineLvl w:val="0"/>
        <w:rPr>
          <w:rFonts w:asciiTheme="majorHAnsi" w:hAnsiTheme="majorHAnsi"/>
          <w:b/>
          <w:bCs/>
          <w:i/>
          <w:color w:val="002060"/>
          <w:sz w:val="25"/>
          <w:szCs w:val="25"/>
        </w:rPr>
      </w:pPr>
      <w:r>
        <w:rPr>
          <w:rFonts w:asciiTheme="majorHAnsi" w:hAnsiTheme="majorHAnsi"/>
          <w:b/>
          <w:bCs/>
          <w:i/>
          <w:color w:val="002060"/>
          <w:sz w:val="25"/>
          <w:szCs w:val="25"/>
        </w:rPr>
        <w:t xml:space="preserve">     </w:t>
      </w:r>
      <w:r w:rsidRPr="00995EB8">
        <w:rPr>
          <w:rFonts w:asciiTheme="majorHAnsi" w:hAnsiTheme="majorHAnsi"/>
          <w:b/>
          <w:bCs/>
          <w:i/>
          <w:color w:val="002060"/>
          <w:sz w:val="25"/>
          <w:szCs w:val="25"/>
        </w:rPr>
        <w:t xml:space="preserve">Распределение времени в структуре практического семинара (формула эффективности): </w:t>
      </w:r>
    </w:p>
    <w:p w:rsidR="003C0378" w:rsidRPr="00995EB8" w:rsidRDefault="003C0378" w:rsidP="003C0378">
      <w:pPr>
        <w:pStyle w:val="ae"/>
        <w:numPr>
          <w:ilvl w:val="0"/>
          <w:numId w:val="31"/>
        </w:numPr>
        <w:ind w:left="284" w:hanging="284"/>
        <w:jc w:val="both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10% теоретический материал</w:t>
      </w:r>
    </w:p>
    <w:p w:rsidR="003C0378" w:rsidRPr="00995EB8" w:rsidRDefault="003C0378" w:rsidP="003C0378">
      <w:pPr>
        <w:pStyle w:val="ae"/>
        <w:numPr>
          <w:ilvl w:val="0"/>
          <w:numId w:val="31"/>
        </w:numPr>
        <w:ind w:left="284" w:hanging="284"/>
        <w:jc w:val="both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60% упражнения, кейс-стадии, разбор упражнений, личной эффективности, видеоанализ практических кейсов</w:t>
      </w:r>
    </w:p>
    <w:p w:rsidR="003C0378" w:rsidRPr="00995EB8" w:rsidRDefault="003C0378" w:rsidP="003C0378">
      <w:pPr>
        <w:pStyle w:val="ae"/>
        <w:numPr>
          <w:ilvl w:val="0"/>
          <w:numId w:val="31"/>
        </w:numPr>
        <w:ind w:left="284" w:hanging="284"/>
        <w:jc w:val="both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30% работа участников: мозговые штурмы, обсуждения, разбор конкретных примеров, консультации по вопросам слушателей на тему тренинга</w:t>
      </w:r>
    </w:p>
    <w:p w:rsidR="00995EB8" w:rsidRDefault="00995EB8" w:rsidP="00995EB8">
      <w:pPr>
        <w:pStyle w:val="a8"/>
        <w:ind w:left="284"/>
        <w:contextualSpacing/>
        <w:jc w:val="both"/>
        <w:textAlignment w:val="baseline"/>
        <w:rPr>
          <w:rFonts w:asciiTheme="majorHAnsi" w:hAnsiTheme="majorHAnsi"/>
          <w:sz w:val="25"/>
          <w:szCs w:val="25"/>
        </w:rPr>
      </w:pPr>
    </w:p>
    <w:p w:rsidR="003C0378" w:rsidRPr="00995EB8" w:rsidRDefault="003C0378" w:rsidP="003C0378">
      <w:pPr>
        <w:ind w:left="284"/>
        <w:rPr>
          <w:rFonts w:asciiTheme="majorHAnsi" w:hAnsiTheme="majorHAnsi"/>
          <w:b/>
          <w:bCs/>
          <w:i/>
          <w:color w:val="0F243E" w:themeColor="text2" w:themeShade="80"/>
          <w:sz w:val="25"/>
          <w:szCs w:val="25"/>
        </w:rPr>
      </w:pPr>
      <w:r w:rsidRPr="00995EB8">
        <w:rPr>
          <w:rFonts w:asciiTheme="majorHAnsi" w:hAnsiTheme="majorHAnsi"/>
          <w:b/>
          <w:bCs/>
          <w:i/>
          <w:color w:val="0F243E" w:themeColor="text2" w:themeShade="80"/>
          <w:sz w:val="25"/>
          <w:szCs w:val="25"/>
        </w:rPr>
        <w:t xml:space="preserve">Метод ведения практического семинара:  </w:t>
      </w:r>
    </w:p>
    <w:p w:rsidR="006820BE" w:rsidRDefault="006820BE" w:rsidP="006820BE">
      <w:pPr>
        <w:pStyle w:val="ae"/>
        <w:ind w:left="284"/>
        <w:jc w:val="both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Бизнес-тренинг проводится в режиме интенсивного взаимодействия ведущего и </w:t>
      </w:r>
    </w:p>
    <w:p w:rsidR="006820BE" w:rsidRDefault="006820BE" w:rsidP="006820BE">
      <w:pPr>
        <w:shd w:val="clear" w:color="auto" w:fill="FFFFFF"/>
        <w:textAlignment w:val="baseline"/>
        <w:rPr>
          <w:rFonts w:asciiTheme="majorHAnsi" w:hAnsiTheme="majorHAnsi"/>
          <w:b/>
          <w:bCs/>
          <w:i/>
          <w:color w:val="002060"/>
          <w:sz w:val="25"/>
          <w:szCs w:val="25"/>
        </w:rPr>
      </w:pPr>
    </w:p>
    <w:p w:rsidR="00083FC0" w:rsidRDefault="00083FC0" w:rsidP="006820BE">
      <w:pPr>
        <w:shd w:val="clear" w:color="auto" w:fill="FFFFFF"/>
        <w:textAlignment w:val="baseline"/>
        <w:rPr>
          <w:rFonts w:asciiTheme="majorHAnsi" w:hAnsiTheme="majorHAnsi"/>
          <w:b/>
          <w:bCs/>
          <w:i/>
          <w:color w:val="002060"/>
          <w:sz w:val="25"/>
          <w:szCs w:val="25"/>
        </w:rPr>
      </w:pPr>
    </w:p>
    <w:p w:rsidR="006820BE" w:rsidRPr="00083FC0" w:rsidRDefault="006820BE" w:rsidP="00083FC0">
      <w:pPr>
        <w:shd w:val="clear" w:color="auto" w:fill="FFFFFF"/>
        <w:textAlignment w:val="baseline"/>
        <w:rPr>
          <w:rFonts w:asciiTheme="majorHAnsi" w:hAnsiTheme="majorHAnsi"/>
          <w:b/>
          <w:bCs/>
          <w:i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bCs/>
          <w:i/>
          <w:color w:val="002060"/>
          <w:sz w:val="25"/>
          <w:szCs w:val="25"/>
        </w:rPr>
        <w:lastRenderedPageBreak/>
        <w:t>Работа с возражениями, торга по цене и условиям</w:t>
      </w:r>
    </w:p>
    <w:p w:rsidR="006820BE" w:rsidRPr="005E3956" w:rsidRDefault="006820BE" w:rsidP="005E3956">
      <w:pPr>
        <w:pStyle w:val="a8"/>
        <w:numPr>
          <w:ilvl w:val="0"/>
          <w:numId w:val="36"/>
        </w:numPr>
        <w:shd w:val="clear" w:color="auto" w:fill="FFFFFF"/>
        <w:ind w:left="284" w:hanging="284"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5E3956">
        <w:rPr>
          <w:rFonts w:asciiTheme="majorHAnsi" w:hAnsiTheme="majorHAnsi"/>
          <w:sz w:val="25"/>
          <w:szCs w:val="25"/>
        </w:rPr>
        <w:t>3 этапа развития навыков работы с возражениями</w:t>
      </w:r>
    </w:p>
    <w:p w:rsidR="00995EB8" w:rsidRPr="00995EB8" w:rsidRDefault="00995EB8" w:rsidP="00995EB8">
      <w:pPr>
        <w:numPr>
          <w:ilvl w:val="0"/>
          <w:numId w:val="21"/>
        </w:numPr>
        <w:shd w:val="clear" w:color="auto" w:fill="FFFFFF"/>
        <w:ind w:left="284" w:hanging="284"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4 приема для работы с возражением «Дорого» </w:t>
      </w:r>
    </w:p>
    <w:p w:rsidR="00ED220D" w:rsidRPr="00995EB8" w:rsidRDefault="00ED220D" w:rsidP="00617C69">
      <w:pPr>
        <w:numPr>
          <w:ilvl w:val="0"/>
          <w:numId w:val="21"/>
        </w:numPr>
        <w:shd w:val="clear" w:color="auto" w:fill="FFFFFF"/>
        <w:ind w:left="284" w:hanging="284"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Рабочие скрипты для работы с отговоркой «Я подумаю» </w:t>
      </w:r>
    </w:p>
    <w:p w:rsidR="00ED220D" w:rsidRPr="00995EB8" w:rsidRDefault="00ED220D" w:rsidP="00617C69">
      <w:pPr>
        <w:numPr>
          <w:ilvl w:val="0"/>
          <w:numId w:val="21"/>
        </w:numPr>
        <w:shd w:val="clear" w:color="auto" w:fill="FFFFFF"/>
        <w:ind w:left="284" w:hanging="284"/>
        <w:jc w:val="both"/>
        <w:textAlignment w:val="baseline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Прозрачный алгоритм торга</w:t>
      </w:r>
    </w:p>
    <w:p w:rsidR="00ED220D" w:rsidRPr="00995EB8" w:rsidRDefault="00ED220D" w:rsidP="00617C69">
      <w:pPr>
        <w:numPr>
          <w:ilvl w:val="0"/>
          <w:numId w:val="21"/>
        </w:numPr>
        <w:ind w:left="284" w:hanging="284"/>
        <w:jc w:val="both"/>
        <w:rPr>
          <w:rFonts w:asciiTheme="majorHAnsi" w:hAnsiTheme="majorHAnsi"/>
          <w:color w:val="000000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Получение рекомендаций (техника «Если бы он был здесь»)</w:t>
      </w:r>
    </w:p>
    <w:p w:rsidR="00BF0817" w:rsidRPr="00995EB8" w:rsidRDefault="00BF0817" w:rsidP="00ED220D">
      <w:pPr>
        <w:rPr>
          <w:rFonts w:asciiTheme="majorHAnsi" w:hAnsiTheme="majorHAnsi"/>
          <w:sz w:val="25"/>
          <w:szCs w:val="25"/>
        </w:rPr>
      </w:pPr>
    </w:p>
    <w:p w:rsidR="00BF0817" w:rsidRPr="00995EB8" w:rsidRDefault="00BF0817" w:rsidP="00BF0817">
      <w:pPr>
        <w:rPr>
          <w:rFonts w:asciiTheme="majorHAnsi" w:hAnsiTheme="majorHAnsi"/>
          <w:b/>
          <w:color w:val="000080"/>
          <w:sz w:val="25"/>
          <w:szCs w:val="25"/>
        </w:rPr>
      </w:pPr>
      <w:r w:rsidRPr="00995EB8">
        <w:rPr>
          <w:rFonts w:asciiTheme="majorHAnsi" w:hAnsiTheme="majorHAnsi"/>
          <w:b/>
          <w:i/>
          <w:color w:val="002060"/>
          <w:sz w:val="25"/>
          <w:szCs w:val="25"/>
        </w:rPr>
        <w:t>Завершение сделки</w:t>
      </w:r>
    </w:p>
    <w:p w:rsidR="00BF0817" w:rsidRPr="00995EB8" w:rsidRDefault="00BF0817" w:rsidP="00BF0817">
      <w:pPr>
        <w:numPr>
          <w:ilvl w:val="0"/>
          <w:numId w:val="29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Техники проверки состояния готовности клиента:</w:t>
      </w:r>
    </w:p>
    <w:p w:rsidR="00BF0817" w:rsidRPr="00995EB8" w:rsidRDefault="00BF0817" w:rsidP="00BF0817">
      <w:pPr>
        <w:numPr>
          <w:ilvl w:val="0"/>
          <w:numId w:val="29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«Если, Когда, Получите, В результате»</w:t>
      </w:r>
    </w:p>
    <w:p w:rsidR="00BF0817" w:rsidRPr="00995EB8" w:rsidRDefault="00BF0817" w:rsidP="00BF0817">
      <w:pPr>
        <w:numPr>
          <w:ilvl w:val="0"/>
          <w:numId w:val="29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Типичные ситуации и схемы работы</w:t>
      </w:r>
    </w:p>
    <w:p w:rsidR="00BF0817" w:rsidRPr="00995EB8" w:rsidRDefault="00BF0817" w:rsidP="00BF0817">
      <w:pPr>
        <w:numPr>
          <w:ilvl w:val="0"/>
          <w:numId w:val="29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Обсуждение техники «Следующий Ход»</w:t>
      </w:r>
    </w:p>
    <w:p w:rsidR="00BF0817" w:rsidRPr="00995EB8" w:rsidRDefault="00BF0817" w:rsidP="00BF0817">
      <w:pPr>
        <w:numPr>
          <w:ilvl w:val="0"/>
          <w:numId w:val="29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Изучение основных сложностей и ошибок при завершении продажи.</w:t>
      </w:r>
    </w:p>
    <w:p w:rsidR="00692857" w:rsidRPr="00995EB8" w:rsidRDefault="00BF0817" w:rsidP="00ED220D">
      <w:pPr>
        <w:numPr>
          <w:ilvl w:val="0"/>
          <w:numId w:val="29"/>
        </w:numPr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Как понять продвижение вперед (следующий ход) или задержка</w:t>
      </w:r>
    </w:p>
    <w:p w:rsidR="003C0378" w:rsidRPr="00995EB8" w:rsidRDefault="003C0378" w:rsidP="003C0378">
      <w:pPr>
        <w:numPr>
          <w:ilvl w:val="0"/>
          <w:numId w:val="29"/>
        </w:numPr>
        <w:tabs>
          <w:tab w:val="clear" w:pos="360"/>
          <w:tab w:val="num" w:pos="0"/>
        </w:tabs>
        <w:ind w:left="284" w:hanging="284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Получение «ДА» клиента</w:t>
      </w:r>
    </w:p>
    <w:p w:rsidR="003C0378" w:rsidRPr="00995EB8" w:rsidRDefault="003C0378" w:rsidP="003C0378">
      <w:pPr>
        <w:numPr>
          <w:ilvl w:val="0"/>
          <w:numId w:val="29"/>
        </w:numPr>
        <w:tabs>
          <w:tab w:val="clear" w:pos="360"/>
          <w:tab w:val="num" w:pos="284"/>
        </w:tabs>
        <w:ind w:left="284" w:hanging="284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Техники получения рекомендаций и расширение КБ</w:t>
      </w:r>
    </w:p>
    <w:p w:rsidR="003C0378" w:rsidRPr="00995EB8" w:rsidRDefault="003C0378" w:rsidP="003C0378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ED220D" w:rsidRPr="00995EB8" w:rsidRDefault="00ED220D" w:rsidP="00ED220D">
      <w:pPr>
        <w:rPr>
          <w:rFonts w:asciiTheme="majorHAnsi" w:hAnsiTheme="majorHAnsi"/>
          <w:sz w:val="25"/>
          <w:szCs w:val="25"/>
        </w:rPr>
      </w:pPr>
    </w:p>
    <w:p w:rsidR="00ED220D" w:rsidRPr="00995EB8" w:rsidRDefault="00617C69" w:rsidP="003C0378">
      <w:pPr>
        <w:pStyle w:val="ae"/>
        <w:ind w:left="284" w:hanging="284"/>
        <w:outlineLvl w:val="0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b/>
          <w:bCs/>
          <w:i/>
          <w:color w:val="002060"/>
          <w:sz w:val="25"/>
          <w:szCs w:val="25"/>
        </w:rPr>
        <w:t xml:space="preserve">     </w:t>
      </w:r>
    </w:p>
    <w:p w:rsidR="001217E2" w:rsidRPr="00995EB8" w:rsidRDefault="001217E2" w:rsidP="00266E42">
      <w:pPr>
        <w:rPr>
          <w:rFonts w:asciiTheme="majorHAnsi" w:hAnsiTheme="majorHAnsi"/>
          <w:b/>
          <w:i/>
          <w:color w:val="002060"/>
          <w:sz w:val="25"/>
          <w:szCs w:val="25"/>
        </w:rPr>
      </w:pPr>
    </w:p>
    <w:p w:rsidR="003C0378" w:rsidRDefault="003C0378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3C0378" w:rsidRDefault="003C0378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3C0378" w:rsidRDefault="003C0378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3C0378" w:rsidRDefault="003C0378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3C0378" w:rsidRDefault="003C0378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3C0378" w:rsidRDefault="003C0378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3C0378" w:rsidRDefault="003C0378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5E3956" w:rsidRDefault="005E3956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5E3956" w:rsidRDefault="005E3956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5E3956" w:rsidRDefault="005E3956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5E3956" w:rsidRDefault="005E3956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5E3956" w:rsidRDefault="005E3956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5E3956" w:rsidRDefault="005E3956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5E3956" w:rsidRDefault="005E3956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5E3956" w:rsidRDefault="005E3956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083FC0" w:rsidRDefault="00083FC0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083FC0" w:rsidRDefault="00083FC0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3C0378" w:rsidRDefault="005B279C" w:rsidP="003C0378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noProof/>
          <w:sz w:val="25"/>
          <w:szCs w:val="25"/>
        </w:rPr>
        <w:pict>
          <v:shape id="_x0000_s1078" type="#_x0000_t32" style="position:absolute;left:0;text-align:left;margin-left:1.05pt;margin-top:8.2pt;width:8.25pt;height:608.25pt;z-index:251672064" o:connectortype="straight" strokecolor="#4f81bd" strokeweight="2.5pt">
            <v:stroke dashstyle="1 1" startarrow="diamond" endarrow="diamond" endcap="round"/>
            <v:shadow color="#868686"/>
          </v:shape>
        </w:pict>
      </w:r>
      <w:r w:rsidR="003C0378" w:rsidRPr="00995EB8">
        <w:rPr>
          <w:rFonts w:asciiTheme="majorHAnsi" w:hAnsiTheme="majorHAnsi"/>
          <w:sz w:val="25"/>
          <w:szCs w:val="25"/>
        </w:rPr>
        <w:t>участников. Для эффективного заданий</w:t>
      </w:r>
      <w:r w:rsidR="00A36852" w:rsidRPr="00995EB8">
        <w:rPr>
          <w:rFonts w:asciiTheme="majorHAnsi" w:hAnsiTheme="majorHAnsi"/>
          <w:sz w:val="25"/>
          <w:szCs w:val="25"/>
        </w:rPr>
        <w:t>,</w:t>
      </w:r>
      <w:r w:rsidR="00CF251F">
        <w:rPr>
          <w:rFonts w:asciiTheme="majorHAnsi" w:hAnsiTheme="majorHAnsi"/>
          <w:sz w:val="25"/>
          <w:szCs w:val="25"/>
        </w:rPr>
        <w:t xml:space="preserve"> </w:t>
      </w:r>
      <w:r w:rsidR="003C0378" w:rsidRPr="00995EB8">
        <w:rPr>
          <w:rFonts w:asciiTheme="majorHAnsi" w:hAnsiTheme="majorHAnsi"/>
          <w:sz w:val="25"/>
          <w:szCs w:val="25"/>
        </w:rPr>
        <w:t>усвоения участниками теоретического материала в программу включено большое количество примеров и практических</w:t>
      </w:r>
    </w:p>
    <w:p w:rsidR="003C0378" w:rsidRPr="006820BE" w:rsidRDefault="003C0378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b/>
          <w:color w:val="002060"/>
          <w:sz w:val="25"/>
          <w:szCs w:val="25"/>
        </w:rPr>
      </w:pPr>
    </w:p>
    <w:p w:rsidR="003C0378" w:rsidRPr="00995EB8" w:rsidRDefault="003C0378" w:rsidP="003C0378">
      <w:pPr>
        <w:pStyle w:val="ae"/>
        <w:ind w:left="284"/>
        <w:jc w:val="both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b/>
          <w:color w:val="002060"/>
          <w:sz w:val="25"/>
          <w:szCs w:val="25"/>
        </w:rPr>
        <w:t>Подробности:</w:t>
      </w:r>
    </w:p>
    <w:p w:rsidR="003C0378" w:rsidRPr="00995EB8" w:rsidRDefault="003C0378" w:rsidP="003C0378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В  </w:t>
      </w:r>
      <w:r w:rsidRPr="00995EB8">
        <w:rPr>
          <w:rFonts w:asciiTheme="majorHAnsi" w:hAnsiTheme="majorHAnsi"/>
          <w:sz w:val="25"/>
          <w:szCs w:val="25"/>
          <w:lang w:val="kk-KZ"/>
        </w:rPr>
        <w:t>Усть</w:t>
      </w:r>
      <w:r w:rsidRPr="00995EB8">
        <w:rPr>
          <w:rFonts w:asciiTheme="majorHAnsi" w:hAnsiTheme="majorHAnsi"/>
          <w:sz w:val="25"/>
          <w:szCs w:val="25"/>
        </w:rPr>
        <w:t>-</w:t>
      </w:r>
      <w:r w:rsidRPr="00995EB8">
        <w:rPr>
          <w:rFonts w:asciiTheme="majorHAnsi" w:hAnsiTheme="majorHAnsi"/>
          <w:sz w:val="25"/>
          <w:szCs w:val="25"/>
          <w:lang w:val="kk-KZ"/>
        </w:rPr>
        <w:t>Каменогорске</w:t>
      </w:r>
      <w:r w:rsidRPr="00995EB8">
        <w:rPr>
          <w:rFonts w:asciiTheme="majorHAnsi" w:hAnsiTheme="majorHAnsi"/>
          <w:sz w:val="25"/>
          <w:szCs w:val="25"/>
        </w:rPr>
        <w:t xml:space="preserve"> «открытый» тренинг состоится</w:t>
      </w:r>
      <w:r w:rsidRPr="00995EB8">
        <w:rPr>
          <w:rFonts w:asciiTheme="majorHAnsi" w:hAnsiTheme="majorHAnsi"/>
          <w:sz w:val="25"/>
          <w:szCs w:val="25"/>
        </w:rPr>
        <w:br/>
      </w:r>
      <w:r w:rsidRPr="00995EB8">
        <w:rPr>
          <w:rFonts w:asciiTheme="majorHAnsi" w:hAnsiTheme="majorHAnsi"/>
          <w:b/>
          <w:color w:val="002060"/>
          <w:sz w:val="25"/>
          <w:szCs w:val="25"/>
        </w:rPr>
        <w:t>22-23 ноября 201</w:t>
      </w:r>
      <w:r w:rsidR="00A36852">
        <w:rPr>
          <w:rFonts w:asciiTheme="majorHAnsi" w:hAnsiTheme="majorHAnsi"/>
          <w:b/>
          <w:color w:val="002060"/>
          <w:sz w:val="25"/>
          <w:szCs w:val="25"/>
        </w:rPr>
        <w:t>9</w:t>
      </w:r>
      <w:r w:rsidRPr="00995EB8">
        <w:rPr>
          <w:rFonts w:asciiTheme="majorHAnsi" w:hAnsiTheme="majorHAnsi"/>
          <w:color w:val="002060"/>
          <w:sz w:val="25"/>
          <w:szCs w:val="25"/>
        </w:rPr>
        <w:t>,</w:t>
      </w:r>
      <w:r w:rsidRPr="00995EB8">
        <w:rPr>
          <w:rFonts w:asciiTheme="majorHAnsi" w:hAnsiTheme="majorHAnsi"/>
          <w:b/>
          <w:color w:val="CC0066"/>
          <w:sz w:val="25"/>
          <w:szCs w:val="25"/>
        </w:rPr>
        <w:t xml:space="preserve">  </w:t>
      </w:r>
      <w:r w:rsidRPr="00995EB8">
        <w:rPr>
          <w:rFonts w:asciiTheme="majorHAnsi" w:hAnsiTheme="majorHAnsi"/>
          <w:sz w:val="25"/>
          <w:szCs w:val="25"/>
        </w:rPr>
        <w:t>с 10.00 до 18.00</w:t>
      </w:r>
    </w:p>
    <w:p w:rsidR="003C0378" w:rsidRPr="00995EB8" w:rsidRDefault="003C0378" w:rsidP="003C0378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3C0378" w:rsidRPr="008925C9" w:rsidRDefault="003C0378" w:rsidP="008925C9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b/>
          <w:sz w:val="25"/>
          <w:szCs w:val="25"/>
          <w:u w:val="single"/>
        </w:rPr>
      </w:pPr>
      <w:r w:rsidRPr="00995EB8">
        <w:rPr>
          <w:rFonts w:asciiTheme="majorHAnsi" w:hAnsiTheme="majorHAnsi"/>
          <w:sz w:val="25"/>
          <w:szCs w:val="25"/>
        </w:rPr>
        <w:t>Стоимость участия</w:t>
      </w:r>
      <w:r w:rsidRPr="00995EB8">
        <w:rPr>
          <w:rFonts w:asciiTheme="majorHAnsi" w:hAnsiTheme="majorHAnsi"/>
          <w:b/>
          <w:sz w:val="25"/>
          <w:szCs w:val="25"/>
          <w:u w:val="single"/>
        </w:rPr>
        <w:t xml:space="preserve">: </w:t>
      </w:r>
    </w:p>
    <w:p w:rsidR="00692857" w:rsidRPr="00995EB8" w:rsidRDefault="00692857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  <w:r w:rsidRPr="00995EB8">
        <w:rPr>
          <w:rFonts w:asciiTheme="majorHAnsi" w:hAnsiTheme="majorHAnsi"/>
          <w:b/>
          <w:color w:val="002060"/>
          <w:sz w:val="25"/>
          <w:szCs w:val="25"/>
        </w:rPr>
        <w:t>Раннее бронирование</w:t>
      </w:r>
      <w:r w:rsidRPr="00995EB8">
        <w:rPr>
          <w:rFonts w:asciiTheme="majorHAnsi" w:hAnsiTheme="majorHAnsi"/>
          <w:b/>
          <w:color w:val="0F243E" w:themeColor="text2" w:themeShade="80"/>
          <w:sz w:val="25"/>
          <w:szCs w:val="25"/>
        </w:rPr>
        <w:t>:</w:t>
      </w:r>
    </w:p>
    <w:p w:rsidR="00BF0817" w:rsidRPr="00995EB8" w:rsidRDefault="00692857" w:rsidP="00CD2D72">
      <w:pPr>
        <w:autoSpaceDE w:val="0"/>
        <w:autoSpaceDN w:val="0"/>
        <w:adjustRightInd w:val="0"/>
        <w:spacing w:after="60"/>
        <w:ind w:left="284" w:right="-283"/>
        <w:rPr>
          <w:rFonts w:asciiTheme="majorHAnsi" w:hAnsiTheme="majorHAnsi"/>
          <w:b/>
          <w:color w:val="002060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с 10 октября -</w:t>
      </w:r>
      <w:r w:rsidR="00CD2D72">
        <w:rPr>
          <w:rFonts w:asciiTheme="majorHAnsi" w:hAnsiTheme="majorHAnsi"/>
          <w:sz w:val="25"/>
          <w:szCs w:val="25"/>
        </w:rPr>
        <w:t xml:space="preserve"> 08 ноября  2019 </w:t>
      </w:r>
      <w:r w:rsidRPr="00995EB8">
        <w:rPr>
          <w:rFonts w:asciiTheme="majorHAnsi" w:hAnsiTheme="majorHAnsi"/>
          <w:sz w:val="25"/>
          <w:szCs w:val="25"/>
        </w:rPr>
        <w:t xml:space="preserve">года </w:t>
      </w:r>
      <w:r w:rsidR="00BF0817" w:rsidRPr="00995EB8">
        <w:rPr>
          <w:rFonts w:asciiTheme="majorHAnsi" w:hAnsiTheme="majorHAnsi"/>
          <w:b/>
          <w:color w:val="002060"/>
          <w:sz w:val="25"/>
          <w:szCs w:val="25"/>
        </w:rPr>
        <w:t>98</w:t>
      </w:r>
      <w:r w:rsidRPr="00995EB8">
        <w:rPr>
          <w:rFonts w:asciiTheme="majorHAnsi" w:hAnsiTheme="majorHAnsi"/>
          <w:b/>
          <w:color w:val="002060"/>
          <w:sz w:val="25"/>
          <w:szCs w:val="25"/>
        </w:rPr>
        <w:t> </w:t>
      </w:r>
      <w:r w:rsidR="00BF0817" w:rsidRPr="00995EB8">
        <w:rPr>
          <w:rFonts w:asciiTheme="majorHAnsi" w:hAnsiTheme="majorHAnsi"/>
          <w:b/>
          <w:color w:val="002060"/>
          <w:sz w:val="25"/>
          <w:szCs w:val="25"/>
        </w:rPr>
        <w:t>300 тенге.</w:t>
      </w:r>
    </w:p>
    <w:p w:rsidR="00ED220D" w:rsidRPr="00995EB8" w:rsidRDefault="00ED220D" w:rsidP="00CD2D72">
      <w:pPr>
        <w:autoSpaceDE w:val="0"/>
        <w:autoSpaceDN w:val="0"/>
        <w:adjustRightInd w:val="0"/>
        <w:spacing w:after="60"/>
        <w:ind w:left="284" w:right="-142"/>
        <w:rPr>
          <w:rFonts w:asciiTheme="majorHAnsi" w:hAnsiTheme="majorHAnsi"/>
          <w:b/>
          <w:color w:val="002060"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>с 11 ноября -</w:t>
      </w:r>
      <w:r w:rsidR="00CD2D72">
        <w:rPr>
          <w:rFonts w:asciiTheme="majorHAnsi" w:hAnsiTheme="majorHAnsi"/>
          <w:sz w:val="25"/>
          <w:szCs w:val="25"/>
        </w:rPr>
        <w:t xml:space="preserve"> </w:t>
      </w:r>
      <w:r w:rsidRPr="00995EB8">
        <w:rPr>
          <w:rFonts w:asciiTheme="majorHAnsi" w:hAnsiTheme="majorHAnsi"/>
          <w:sz w:val="25"/>
          <w:szCs w:val="25"/>
        </w:rPr>
        <w:t>21 ноября 2019  года</w:t>
      </w:r>
      <w:r w:rsidRPr="00995EB8">
        <w:rPr>
          <w:rFonts w:asciiTheme="majorHAnsi" w:hAnsiTheme="majorHAnsi"/>
          <w:b/>
          <w:color w:val="002060"/>
          <w:sz w:val="25"/>
          <w:szCs w:val="25"/>
        </w:rPr>
        <w:t xml:space="preserve"> 117 900 тенге</w:t>
      </w:r>
      <w:r w:rsidR="002E149C" w:rsidRPr="00995EB8">
        <w:rPr>
          <w:rFonts w:asciiTheme="majorHAnsi" w:hAnsiTheme="majorHAnsi"/>
          <w:b/>
          <w:color w:val="002060"/>
          <w:sz w:val="25"/>
          <w:szCs w:val="25"/>
        </w:rPr>
        <w:t>.</w:t>
      </w:r>
    </w:p>
    <w:p w:rsidR="00617C69" w:rsidRPr="00995EB8" w:rsidRDefault="00617C69" w:rsidP="00617C69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bCs/>
          <w:sz w:val="25"/>
          <w:szCs w:val="25"/>
        </w:rPr>
      </w:pPr>
      <w:r w:rsidRPr="00995EB8">
        <w:rPr>
          <w:rFonts w:asciiTheme="majorHAnsi" w:hAnsiTheme="majorHAnsi"/>
          <w:sz w:val="25"/>
          <w:szCs w:val="25"/>
        </w:rPr>
        <w:t xml:space="preserve">В стоимость обучения </w:t>
      </w:r>
      <w:r w:rsidRPr="00995EB8">
        <w:rPr>
          <w:rFonts w:asciiTheme="majorHAnsi" w:hAnsiTheme="majorHAnsi"/>
          <w:bCs/>
          <w:sz w:val="25"/>
          <w:szCs w:val="25"/>
        </w:rPr>
        <w:t>входит: раздаточный материал, кофе-брейки, обеды, сертификат.</w:t>
      </w:r>
    </w:p>
    <w:p w:rsidR="00ED220D" w:rsidRPr="00995EB8" w:rsidRDefault="00ED220D" w:rsidP="00617C69">
      <w:pPr>
        <w:autoSpaceDE w:val="0"/>
        <w:autoSpaceDN w:val="0"/>
        <w:adjustRightInd w:val="0"/>
        <w:spacing w:after="60"/>
        <w:rPr>
          <w:rFonts w:asciiTheme="majorHAnsi" w:hAnsiTheme="majorHAnsi"/>
          <w:sz w:val="25"/>
          <w:szCs w:val="25"/>
        </w:rPr>
      </w:pPr>
    </w:p>
    <w:p w:rsidR="003C0378" w:rsidRPr="00995EB8" w:rsidRDefault="003C0378" w:rsidP="003C0378">
      <w:pPr>
        <w:autoSpaceDE w:val="0"/>
        <w:autoSpaceDN w:val="0"/>
        <w:adjustRightInd w:val="0"/>
        <w:spacing w:before="240" w:after="60"/>
        <w:ind w:left="284"/>
        <w:rPr>
          <w:rFonts w:asciiTheme="majorHAnsi" w:hAnsiTheme="majorHAnsi"/>
          <w:b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color w:val="002060"/>
          <w:sz w:val="25"/>
          <w:szCs w:val="25"/>
        </w:rPr>
        <w:t>Зарегистрироваться можно, заполнив бланк заявки и позвонив по телефонам:</w:t>
      </w:r>
    </w:p>
    <w:p w:rsidR="003C0378" w:rsidRPr="00995EB8" w:rsidRDefault="003C0378" w:rsidP="003C0378">
      <w:pPr>
        <w:autoSpaceDE w:val="0"/>
        <w:autoSpaceDN w:val="0"/>
        <w:adjustRightInd w:val="0"/>
        <w:ind w:left="284"/>
        <w:rPr>
          <w:rFonts w:asciiTheme="majorHAnsi" w:hAnsiTheme="majorHAnsi"/>
          <w:bCs/>
          <w:sz w:val="25"/>
          <w:szCs w:val="25"/>
          <w:lang w:val="en-US"/>
        </w:rPr>
      </w:pPr>
      <w:r w:rsidRPr="00995EB8">
        <w:rPr>
          <w:rFonts w:asciiTheme="majorHAnsi" w:hAnsiTheme="majorHAnsi"/>
          <w:sz w:val="25"/>
          <w:szCs w:val="25"/>
          <w:lang w:val="en-US"/>
        </w:rPr>
        <w:t>8 (7212)</w:t>
      </w:r>
      <w:r w:rsidRPr="00995EB8">
        <w:rPr>
          <w:rFonts w:asciiTheme="majorHAnsi" w:hAnsiTheme="majorHAnsi"/>
          <w:bCs/>
          <w:sz w:val="25"/>
          <w:szCs w:val="25"/>
          <w:lang w:val="en-US"/>
        </w:rPr>
        <w:t xml:space="preserve"> 50-40-45, 41-86-48 </w:t>
      </w:r>
    </w:p>
    <w:p w:rsidR="003C0378" w:rsidRPr="00995EB8" w:rsidRDefault="003C0378" w:rsidP="003C0378">
      <w:pPr>
        <w:tabs>
          <w:tab w:val="left" w:pos="3780"/>
        </w:tabs>
        <w:spacing w:line="240" w:lineRule="atLeast"/>
        <w:ind w:left="284"/>
        <w:rPr>
          <w:rFonts w:asciiTheme="majorHAnsi" w:hAnsiTheme="majorHAnsi"/>
          <w:bCs/>
          <w:color w:val="002060"/>
          <w:sz w:val="25"/>
          <w:szCs w:val="25"/>
          <w:lang w:val="en-US"/>
        </w:rPr>
      </w:pPr>
      <w:r w:rsidRPr="00995EB8">
        <w:rPr>
          <w:rFonts w:asciiTheme="majorHAnsi" w:hAnsiTheme="majorHAnsi"/>
          <w:b/>
          <w:color w:val="002060"/>
          <w:sz w:val="25"/>
          <w:szCs w:val="25"/>
          <w:lang w:val="en-US"/>
        </w:rPr>
        <w:t>E-mail:</w:t>
      </w:r>
      <w:r w:rsidRPr="00995EB8">
        <w:rPr>
          <w:rFonts w:asciiTheme="majorHAnsi" w:hAnsiTheme="majorHAnsi"/>
          <w:bCs/>
          <w:color w:val="002060"/>
          <w:sz w:val="25"/>
          <w:szCs w:val="25"/>
          <w:lang w:val="en-US"/>
        </w:rPr>
        <w:t xml:space="preserve"> </w:t>
      </w:r>
      <w:hyperlink r:id="rId10" w:history="1">
        <w:r w:rsidRPr="00995EB8">
          <w:rPr>
            <w:rStyle w:val="a3"/>
            <w:rFonts w:asciiTheme="majorHAnsi" w:hAnsiTheme="majorHAnsi"/>
            <w:bCs/>
            <w:color w:val="002060"/>
            <w:sz w:val="25"/>
            <w:szCs w:val="25"/>
            <w:u w:val="none"/>
            <w:lang w:val="en-US"/>
          </w:rPr>
          <w:t>504045@hr-profi.kz</w:t>
        </w:r>
      </w:hyperlink>
    </w:p>
    <w:p w:rsidR="003C0378" w:rsidRPr="00995EB8" w:rsidRDefault="003C0378" w:rsidP="003C0378">
      <w:pPr>
        <w:tabs>
          <w:tab w:val="left" w:pos="3780"/>
        </w:tabs>
        <w:spacing w:line="240" w:lineRule="atLeast"/>
        <w:rPr>
          <w:rFonts w:asciiTheme="majorHAnsi" w:hAnsiTheme="majorHAnsi"/>
          <w:bCs/>
          <w:color w:val="002060"/>
          <w:sz w:val="25"/>
          <w:szCs w:val="25"/>
          <w:lang w:val="en-US"/>
        </w:rPr>
      </w:pPr>
      <w:r w:rsidRPr="00995EB8">
        <w:rPr>
          <w:rFonts w:asciiTheme="majorHAnsi" w:hAnsiTheme="majorHAnsi"/>
          <w:bCs/>
          <w:color w:val="002060"/>
          <w:sz w:val="25"/>
          <w:szCs w:val="25"/>
          <w:lang w:val="en-US"/>
        </w:rPr>
        <w:t xml:space="preserve">                profi06@inbox.ru</w:t>
      </w:r>
      <w:r w:rsidRPr="00995EB8">
        <w:rPr>
          <w:rFonts w:asciiTheme="majorHAnsi" w:hAnsiTheme="majorHAnsi"/>
          <w:bCs/>
          <w:color w:val="002060"/>
          <w:sz w:val="25"/>
          <w:szCs w:val="25"/>
          <w:lang w:val="en-US"/>
        </w:rPr>
        <w:tab/>
      </w:r>
    </w:p>
    <w:p w:rsidR="003C0378" w:rsidRPr="00995EB8" w:rsidRDefault="003C0378" w:rsidP="003C0378">
      <w:pPr>
        <w:tabs>
          <w:tab w:val="left" w:pos="8145"/>
        </w:tabs>
        <w:spacing w:line="240" w:lineRule="atLeast"/>
        <w:ind w:left="284"/>
        <w:rPr>
          <w:rFonts w:asciiTheme="majorHAnsi" w:hAnsiTheme="majorHAnsi"/>
          <w:bCs/>
          <w:color w:val="002060"/>
          <w:sz w:val="25"/>
          <w:szCs w:val="25"/>
        </w:rPr>
      </w:pPr>
      <w:r w:rsidRPr="00995EB8">
        <w:rPr>
          <w:rFonts w:asciiTheme="majorHAnsi" w:hAnsiTheme="majorHAnsi"/>
          <w:b/>
          <w:color w:val="002060"/>
          <w:sz w:val="25"/>
          <w:szCs w:val="25"/>
        </w:rPr>
        <w:t>Сайт:</w:t>
      </w:r>
      <w:r w:rsidRPr="00995EB8">
        <w:rPr>
          <w:rFonts w:asciiTheme="majorHAnsi" w:hAnsiTheme="majorHAnsi"/>
          <w:bCs/>
          <w:color w:val="002060"/>
          <w:sz w:val="25"/>
          <w:szCs w:val="25"/>
        </w:rPr>
        <w:t xml:space="preserve"> </w:t>
      </w:r>
      <w:hyperlink r:id="rId11" w:history="1">
        <w:r w:rsidRPr="00995EB8">
          <w:rPr>
            <w:rStyle w:val="a3"/>
            <w:rFonts w:asciiTheme="majorHAnsi" w:hAnsiTheme="majorHAnsi"/>
            <w:bCs/>
            <w:color w:val="002060"/>
            <w:sz w:val="25"/>
            <w:szCs w:val="25"/>
            <w:u w:val="none"/>
            <w:lang w:val="en-US"/>
          </w:rPr>
          <w:t>www</w:t>
        </w:r>
        <w:r w:rsidRPr="00995EB8">
          <w:rPr>
            <w:rStyle w:val="a3"/>
            <w:rFonts w:asciiTheme="majorHAnsi" w:hAnsiTheme="majorHAnsi"/>
            <w:bCs/>
            <w:color w:val="002060"/>
            <w:sz w:val="25"/>
            <w:szCs w:val="25"/>
            <w:u w:val="none"/>
          </w:rPr>
          <w:t>.</w:t>
        </w:r>
        <w:proofErr w:type="spellStart"/>
        <w:r w:rsidRPr="00995EB8">
          <w:rPr>
            <w:rStyle w:val="a3"/>
            <w:rFonts w:asciiTheme="majorHAnsi" w:hAnsiTheme="majorHAnsi"/>
            <w:bCs/>
            <w:color w:val="002060"/>
            <w:sz w:val="25"/>
            <w:szCs w:val="25"/>
            <w:u w:val="none"/>
            <w:lang w:val="en-US"/>
          </w:rPr>
          <w:t>hr</w:t>
        </w:r>
        <w:proofErr w:type="spellEnd"/>
        <w:r w:rsidRPr="00995EB8">
          <w:rPr>
            <w:rStyle w:val="a3"/>
            <w:rFonts w:asciiTheme="majorHAnsi" w:hAnsiTheme="majorHAnsi"/>
            <w:bCs/>
            <w:color w:val="002060"/>
            <w:sz w:val="25"/>
            <w:szCs w:val="25"/>
            <w:u w:val="none"/>
          </w:rPr>
          <w:t>-</w:t>
        </w:r>
        <w:proofErr w:type="spellStart"/>
        <w:r w:rsidRPr="00995EB8">
          <w:rPr>
            <w:rStyle w:val="a3"/>
            <w:rFonts w:asciiTheme="majorHAnsi" w:hAnsiTheme="majorHAnsi"/>
            <w:bCs/>
            <w:color w:val="002060"/>
            <w:sz w:val="25"/>
            <w:szCs w:val="25"/>
            <w:u w:val="none"/>
            <w:lang w:val="en-US"/>
          </w:rPr>
          <w:t>profi</w:t>
        </w:r>
        <w:proofErr w:type="spellEnd"/>
        <w:r w:rsidRPr="00995EB8">
          <w:rPr>
            <w:rStyle w:val="a3"/>
            <w:rFonts w:asciiTheme="majorHAnsi" w:hAnsiTheme="majorHAnsi"/>
            <w:bCs/>
            <w:color w:val="002060"/>
            <w:sz w:val="25"/>
            <w:szCs w:val="25"/>
            <w:u w:val="none"/>
          </w:rPr>
          <w:t>.</w:t>
        </w:r>
        <w:proofErr w:type="spellStart"/>
        <w:r w:rsidRPr="00995EB8">
          <w:rPr>
            <w:rStyle w:val="a3"/>
            <w:rFonts w:asciiTheme="majorHAnsi" w:hAnsiTheme="majorHAnsi"/>
            <w:bCs/>
            <w:color w:val="002060"/>
            <w:sz w:val="25"/>
            <w:szCs w:val="25"/>
            <w:u w:val="none"/>
            <w:lang w:val="en-US"/>
          </w:rPr>
          <w:t>kz</w:t>
        </w:r>
        <w:proofErr w:type="spellEnd"/>
      </w:hyperlink>
    </w:p>
    <w:p w:rsidR="003C0378" w:rsidRPr="00995EB8" w:rsidRDefault="003C0378" w:rsidP="003C0378">
      <w:pPr>
        <w:tabs>
          <w:tab w:val="left" w:pos="8145"/>
        </w:tabs>
        <w:spacing w:line="240" w:lineRule="atLeast"/>
        <w:ind w:left="284"/>
        <w:rPr>
          <w:bCs/>
          <w:color w:val="002060"/>
        </w:rPr>
      </w:pPr>
    </w:p>
    <w:p w:rsidR="00ED220D" w:rsidRPr="00995EB8" w:rsidRDefault="00ED220D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ED220D" w:rsidRPr="00995EB8" w:rsidRDefault="00ED220D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617C69" w:rsidRPr="00995EB8" w:rsidRDefault="00617C69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617C69" w:rsidRPr="00995EB8" w:rsidRDefault="00617C69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617C69" w:rsidRPr="00995EB8" w:rsidRDefault="00617C69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617C69" w:rsidRDefault="00617C69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3C0378" w:rsidRPr="00995EB8" w:rsidRDefault="003C0378" w:rsidP="001217E2">
      <w:pPr>
        <w:autoSpaceDE w:val="0"/>
        <w:autoSpaceDN w:val="0"/>
        <w:adjustRightInd w:val="0"/>
        <w:spacing w:after="60"/>
        <w:ind w:left="284"/>
        <w:rPr>
          <w:rFonts w:asciiTheme="majorHAnsi" w:hAnsiTheme="majorHAnsi"/>
          <w:sz w:val="25"/>
          <w:szCs w:val="25"/>
        </w:rPr>
      </w:pPr>
    </w:p>
    <w:p w:rsidR="00617C69" w:rsidRDefault="00617C69" w:rsidP="001217E2">
      <w:pPr>
        <w:rPr>
          <w:rFonts w:asciiTheme="majorHAnsi" w:hAnsiTheme="majorHAnsi"/>
          <w:sz w:val="25"/>
          <w:szCs w:val="25"/>
        </w:rPr>
      </w:pPr>
    </w:p>
    <w:p w:rsidR="003C0378" w:rsidRDefault="003C0378" w:rsidP="001217E2">
      <w:pPr>
        <w:rPr>
          <w:rFonts w:ascii="Cambria" w:hAnsi="Cambria"/>
          <w:bCs/>
          <w:color w:val="002060"/>
        </w:rPr>
      </w:pPr>
    </w:p>
    <w:p w:rsidR="00A36852" w:rsidRDefault="00A36852" w:rsidP="001217E2">
      <w:pPr>
        <w:rPr>
          <w:rFonts w:ascii="Cambria" w:hAnsi="Cambria"/>
          <w:bCs/>
          <w:color w:val="002060"/>
        </w:rPr>
      </w:pPr>
    </w:p>
    <w:p w:rsidR="00A36852" w:rsidRPr="00A36852" w:rsidRDefault="00A36852" w:rsidP="001217E2">
      <w:pPr>
        <w:rPr>
          <w:rFonts w:ascii="Cambria" w:hAnsi="Cambria"/>
          <w:bCs/>
          <w:color w:val="002060"/>
        </w:rPr>
      </w:pPr>
    </w:p>
    <w:p w:rsidR="007D6084" w:rsidRDefault="007D6084" w:rsidP="001217E2">
      <w:pPr>
        <w:rPr>
          <w:rFonts w:ascii="Cambria" w:hAnsi="Cambria"/>
          <w:bCs/>
          <w:color w:val="002060"/>
          <w:lang w:val="en-US"/>
        </w:rPr>
      </w:pPr>
    </w:p>
    <w:p w:rsidR="007D6084" w:rsidRDefault="007D6084" w:rsidP="001217E2">
      <w:pPr>
        <w:rPr>
          <w:rFonts w:ascii="Cambria" w:hAnsi="Cambria"/>
          <w:bCs/>
          <w:color w:val="002060"/>
          <w:lang w:val="en-US"/>
        </w:rPr>
      </w:pPr>
    </w:p>
    <w:p w:rsidR="007D6084" w:rsidRPr="005E3956" w:rsidRDefault="007D6084" w:rsidP="001217E2">
      <w:pPr>
        <w:rPr>
          <w:rFonts w:ascii="Cambria" w:hAnsi="Cambria"/>
          <w:bCs/>
          <w:color w:val="002060"/>
        </w:rPr>
      </w:pPr>
    </w:p>
    <w:p w:rsidR="001217E2" w:rsidRPr="00280661" w:rsidRDefault="001217E2" w:rsidP="001217E2">
      <w:pPr>
        <w:rPr>
          <w:rFonts w:ascii="Cambria" w:eastAsia="Calibri" w:hAnsi="Cambria" w:cs="Arial"/>
          <w:b/>
          <w:bCs/>
          <w:color w:val="C00000"/>
          <w:sz w:val="16"/>
          <w:szCs w:val="16"/>
          <w:lang w:eastAsia="en-US"/>
        </w:rPr>
      </w:pPr>
    </w:p>
    <w:p w:rsidR="00912054" w:rsidRDefault="00BF0817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  <w:r>
        <w:rPr>
          <w:rFonts w:ascii="Cambria" w:hAnsi="Cambria"/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-37465</wp:posOffset>
            </wp:positionV>
            <wp:extent cx="6886575" cy="9182100"/>
            <wp:effectExtent l="19050" t="0" r="9525" b="0"/>
            <wp:wrapNone/>
            <wp:docPr id="34" name="Рисунок 34" descr="Лосев резюме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осев резюме 2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  <w:lang w:val="en-US"/>
        </w:rPr>
      </w:pPr>
    </w:p>
    <w:p w:rsidR="00912054" w:rsidRDefault="00912054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</w:rPr>
      </w:pPr>
    </w:p>
    <w:p w:rsidR="000A1B85" w:rsidRPr="000A1B85" w:rsidRDefault="000A1B85" w:rsidP="00B341F3">
      <w:pPr>
        <w:tabs>
          <w:tab w:val="left" w:pos="8145"/>
        </w:tabs>
        <w:spacing w:line="240" w:lineRule="atLeast"/>
        <w:rPr>
          <w:rFonts w:ascii="Cambria" w:hAnsi="Cambria"/>
          <w:bCs/>
          <w:color w:val="002060"/>
        </w:rPr>
      </w:pPr>
    </w:p>
    <w:p w:rsidR="00DA716A" w:rsidRPr="00A050D0" w:rsidRDefault="00DA716A" w:rsidP="0041205A">
      <w:pPr>
        <w:tabs>
          <w:tab w:val="left" w:pos="8145"/>
        </w:tabs>
        <w:spacing w:line="240" w:lineRule="atLeast"/>
        <w:rPr>
          <w:rFonts w:ascii="Cambria" w:hAnsi="Cambria"/>
          <w:bCs/>
        </w:rPr>
      </w:pPr>
    </w:p>
    <w:p w:rsidR="005E494E" w:rsidRPr="0041205A" w:rsidRDefault="005E494E" w:rsidP="005E494E">
      <w:pPr>
        <w:spacing w:line="260" w:lineRule="atLeast"/>
        <w:rPr>
          <w:rFonts w:ascii="Cambria" w:hAnsi="Cambria"/>
          <w:lang w:val="en-US"/>
        </w:rPr>
      </w:pPr>
    </w:p>
    <w:p w:rsidR="00EE6AF9" w:rsidRDefault="00EE6AF9"/>
    <w:p w:rsidR="00EE6AF9" w:rsidRDefault="00EE6AF9"/>
    <w:p w:rsidR="00EE6AF9" w:rsidRDefault="00EE6AF9"/>
    <w:p w:rsidR="00EE6AF9" w:rsidRDefault="00EE6AF9"/>
    <w:p w:rsidR="00EE6AF9" w:rsidRDefault="00EE6AF9"/>
    <w:p w:rsidR="00EE6AF9" w:rsidRDefault="00EE6AF9"/>
    <w:p w:rsidR="00EE6AF9" w:rsidRDefault="00EE6AF9"/>
    <w:p w:rsidR="00EE6AF9" w:rsidRDefault="00EE6AF9"/>
    <w:p w:rsidR="00EE6AF9" w:rsidRDefault="00EE6AF9"/>
    <w:p w:rsidR="00EE6AF9" w:rsidRDefault="00EE6AF9"/>
    <w:p w:rsidR="00EE6AF9" w:rsidRPr="00EE6AF9" w:rsidRDefault="00EE6AF9">
      <w:pPr>
        <w:sectPr w:rsidR="00EE6AF9" w:rsidRPr="00EE6AF9" w:rsidSect="00083FC0">
          <w:headerReference w:type="default" r:id="rId13"/>
          <w:footerReference w:type="default" r:id="rId14"/>
          <w:pgSz w:w="11906" w:h="16838"/>
          <w:pgMar w:top="670" w:right="849" w:bottom="851" w:left="993" w:header="426" w:footer="397" w:gutter="0"/>
          <w:cols w:num="2" w:space="852" w:equalWidth="0">
            <w:col w:w="5528" w:space="283"/>
            <w:col w:w="4253"/>
          </w:cols>
          <w:docGrid w:linePitch="360"/>
        </w:sectPr>
      </w:pPr>
    </w:p>
    <w:p w:rsidR="009756B0" w:rsidRDefault="00BF0817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  <w:r>
        <w:rPr>
          <w:rFonts w:ascii="Verdana" w:hAnsi="Verdana" w:cs="Arial"/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4701540</wp:posOffset>
            </wp:positionV>
            <wp:extent cx="6511290" cy="2051685"/>
            <wp:effectExtent l="19050" t="0" r="3810" b="0"/>
            <wp:wrapNone/>
            <wp:docPr id="38" name="Рисунок 38" descr="ИП Крыжен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П Крыженко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bCs/>
          <w:noProof/>
          <w:sz w:val="18"/>
          <w:szCs w:val="1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7449185</wp:posOffset>
            </wp:positionV>
            <wp:extent cx="6570345" cy="966470"/>
            <wp:effectExtent l="19050" t="0" r="1905" b="0"/>
            <wp:wrapNone/>
            <wp:docPr id="37" name="Рисунок 37" descr="ТОО Евро Маркет Компл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ОО Евро Маркет Комплек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bCs/>
          <w:noProof/>
          <w:sz w:val="18"/>
          <w:szCs w:val="1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2299335</wp:posOffset>
            </wp:positionV>
            <wp:extent cx="6365240" cy="1784350"/>
            <wp:effectExtent l="19050" t="0" r="0" b="0"/>
            <wp:wrapNone/>
            <wp:docPr id="36" name="Рисунок 36" descr="ТОО KM Log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ОО KM Logist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bCs/>
          <w:noProof/>
          <w:sz w:val="18"/>
          <w:szCs w:val="1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276860</wp:posOffset>
            </wp:positionV>
            <wp:extent cx="6219825" cy="1307465"/>
            <wp:effectExtent l="19050" t="0" r="9525" b="0"/>
            <wp:wrapNone/>
            <wp:docPr id="35" name="Рисунок 35" descr="ТОО KM Logist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ОО KM Logistic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9756B0" w:rsidRDefault="009756B0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A123CA" w:rsidRDefault="00A123CA" w:rsidP="005E1D51">
      <w:pPr>
        <w:spacing w:after="120" w:line="312" w:lineRule="auto"/>
        <w:rPr>
          <w:rFonts w:ascii="Verdana" w:hAnsi="Verdana" w:cs="Arial"/>
          <w:b/>
          <w:bCs/>
          <w:sz w:val="18"/>
          <w:szCs w:val="18"/>
        </w:rPr>
      </w:pPr>
    </w:p>
    <w:p w:rsidR="008408F5" w:rsidRDefault="008408F5" w:rsidP="00CC3B37">
      <w:pPr>
        <w:tabs>
          <w:tab w:val="num" w:pos="432"/>
        </w:tabs>
        <w:ind w:left="357"/>
        <w:rPr>
          <w:sz w:val="18"/>
          <w:szCs w:val="18"/>
        </w:rPr>
      </w:pPr>
    </w:p>
    <w:sectPr w:rsidR="008408F5" w:rsidSect="00C10569">
      <w:pgSz w:w="11906" w:h="16838"/>
      <w:pgMar w:top="851" w:right="851" w:bottom="851" w:left="1134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EB8" w:rsidRDefault="00995EB8" w:rsidP="00E468EC">
      <w:r>
        <w:separator/>
      </w:r>
    </w:p>
  </w:endnote>
  <w:endnote w:type="continuationSeparator" w:id="0">
    <w:p w:rsidR="00995EB8" w:rsidRDefault="00995EB8" w:rsidP="00E4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EB8" w:rsidRDefault="005B279C">
    <w:pPr>
      <w:pStyle w:val="a6"/>
    </w:pPr>
    <w:r>
      <w:rPr>
        <w:noProof/>
      </w:rPr>
      <w:pict>
        <v:rect id="_x0000_s2055" style="position:absolute;margin-left:-.8pt;margin-top:-4.4pt;width:486.35pt;height:30.75pt;z-index:251658240" stroked="f">
          <v:textbox style="mso-next-textbox:#_x0000_s2055">
            <w:txbxContent>
              <w:p w:rsidR="00995EB8" w:rsidRPr="00C12E03" w:rsidRDefault="00995EB8" w:rsidP="00A006AB">
                <w:pPr>
                  <w:spacing w:before="120"/>
                  <w:jc w:val="center"/>
                  <w:rPr>
                    <w:rFonts w:ascii="Cambria" w:hAnsi="Cambria"/>
                    <w:color w:val="002060"/>
                    <w:sz w:val="22"/>
                    <w:szCs w:val="22"/>
                  </w:rPr>
                </w:pPr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</w:rPr>
                  <w:t xml:space="preserve">г. Караганда, ул. Мичурина 11, </w:t>
                </w:r>
                <w:r>
                  <w:rPr>
                    <w:rFonts w:ascii="Cambria" w:hAnsi="Cambria"/>
                    <w:color w:val="002060"/>
                    <w:sz w:val="22"/>
                    <w:szCs w:val="22"/>
                  </w:rPr>
                  <w:t>3 этаж</w:t>
                </w:r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</w:rPr>
                  <w:t xml:space="preserve">; тел.: 41-86-48, 50-40-45 </w:t>
                </w:r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  <w:lang w:val="en-US"/>
                  </w:rPr>
                  <w:t>E</w:t>
                </w:r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</w:rPr>
                  <w:t>-</w:t>
                </w:r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  <w:lang w:val="en-US"/>
                  </w:rPr>
                  <w:t>mail</w:t>
                </w:r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</w:rPr>
                  <w:t xml:space="preserve">: </w:t>
                </w:r>
                <w:hyperlink r:id="rId1" w:history="1">
                  <w:r w:rsidRPr="00B72B99">
                    <w:rPr>
                      <w:rStyle w:val="a3"/>
                      <w:rFonts w:ascii="Cambria" w:hAnsi="Cambria"/>
                      <w:color w:val="002060"/>
                      <w:sz w:val="22"/>
                      <w:szCs w:val="22"/>
                      <w:u w:val="none"/>
                    </w:rPr>
                    <w:t>504045@</w:t>
                  </w:r>
                </w:hyperlink>
                <w:proofErr w:type="spellStart"/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  <w:lang w:val="en-US"/>
                  </w:rPr>
                  <w:t>hr</w:t>
                </w:r>
                <w:proofErr w:type="spellEnd"/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</w:rPr>
                  <w:t>-</w:t>
                </w:r>
                <w:proofErr w:type="spellStart"/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  <w:lang w:val="en-US"/>
                  </w:rPr>
                  <w:t>profi</w:t>
                </w:r>
                <w:proofErr w:type="spellEnd"/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</w:rPr>
                  <w:t>.</w:t>
                </w:r>
                <w:proofErr w:type="spellStart"/>
                <w:r w:rsidRPr="00B72B99">
                  <w:rPr>
                    <w:rFonts w:ascii="Cambria" w:hAnsi="Cambria"/>
                    <w:color w:val="002060"/>
                    <w:sz w:val="22"/>
                    <w:szCs w:val="22"/>
                    <w:lang w:val="en-US"/>
                  </w:rPr>
                  <w:t>kz</w:t>
                </w:r>
                <w:proofErr w:type="spellEnd"/>
              </w:p>
              <w:p w:rsidR="00995EB8" w:rsidRPr="00A006AB" w:rsidRDefault="00995EB8" w:rsidP="0041205A">
                <w:pPr>
                  <w:spacing w:before="120"/>
                  <w:jc w:val="center"/>
                  <w:rPr>
                    <w:rFonts w:ascii="Cambria" w:hAnsi="Cambria"/>
                    <w:color w:val="002060"/>
                    <w:sz w:val="22"/>
                    <w:szCs w:val="22"/>
                  </w:rPr>
                </w:pPr>
              </w:p>
              <w:p w:rsidR="00995EB8" w:rsidRPr="00A006AB" w:rsidRDefault="00995EB8" w:rsidP="0011481E">
                <w:pPr>
                  <w:spacing w:before="120"/>
                  <w:jc w:val="center"/>
                  <w:rPr>
                    <w:rFonts w:ascii="Cambria" w:hAnsi="Cambria"/>
                    <w:color w:val="002060"/>
                    <w:sz w:val="22"/>
                    <w:szCs w:val="22"/>
                  </w:rPr>
                </w:pPr>
              </w:p>
              <w:p w:rsidR="00995EB8" w:rsidRPr="00A006AB" w:rsidRDefault="00995EB8" w:rsidP="0011481E">
                <w:pPr>
                  <w:pStyle w:val="a6"/>
                  <w:ind w:right="360"/>
                  <w:jc w:val="center"/>
                </w:pPr>
              </w:p>
              <w:p w:rsidR="00995EB8" w:rsidRPr="00A006AB" w:rsidRDefault="00995EB8" w:rsidP="002E0004">
                <w:pPr>
                  <w:spacing w:before="40"/>
                  <w:jc w:val="center"/>
                  <w:rPr>
                    <w:color w:val="FF6600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EB8" w:rsidRDefault="00995EB8" w:rsidP="00E468EC">
      <w:r>
        <w:separator/>
      </w:r>
    </w:p>
  </w:footnote>
  <w:footnote w:type="continuationSeparator" w:id="0">
    <w:p w:rsidR="00995EB8" w:rsidRDefault="00995EB8" w:rsidP="00E46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EB8" w:rsidRDefault="006820BE" w:rsidP="006820BE">
    <w:pPr>
      <w:jc w:val="right"/>
    </w:pPr>
    <w:r>
      <w:rPr>
        <w:rFonts w:ascii="Calibri" w:hAnsi="Calibri"/>
        <w:b/>
        <w:noProof/>
        <w:color w:val="FF0000"/>
        <w:sz w:val="28"/>
        <w:szCs w:val="28"/>
      </w:rPr>
      <w:drawing>
        <wp:inline distT="0" distB="0" distL="0" distR="0">
          <wp:extent cx="2390775" cy="617254"/>
          <wp:effectExtent l="19050" t="0" r="0" b="0"/>
          <wp:docPr id="1" name="Рисунок 1" descr="BPG color H (preview) - коп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PG color H (preview) - копия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610" cy="6221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239"/>
    <w:multiLevelType w:val="hybridMultilevel"/>
    <w:tmpl w:val="955C9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80ACF"/>
    <w:multiLevelType w:val="hybridMultilevel"/>
    <w:tmpl w:val="DEEED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B7122"/>
    <w:multiLevelType w:val="hybridMultilevel"/>
    <w:tmpl w:val="312E2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16A80"/>
    <w:multiLevelType w:val="hybridMultilevel"/>
    <w:tmpl w:val="FD6A7738"/>
    <w:lvl w:ilvl="0" w:tplc="D7DEE7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4B68"/>
    <w:multiLevelType w:val="hybridMultilevel"/>
    <w:tmpl w:val="563A4A26"/>
    <w:lvl w:ilvl="0" w:tplc="D7DEE7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E4D52"/>
    <w:multiLevelType w:val="hybridMultilevel"/>
    <w:tmpl w:val="31863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94FDB"/>
    <w:multiLevelType w:val="hybridMultilevel"/>
    <w:tmpl w:val="E7400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D1D95"/>
    <w:multiLevelType w:val="hybridMultilevel"/>
    <w:tmpl w:val="92D0DAA2"/>
    <w:lvl w:ilvl="0" w:tplc="2FEE0F4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A44ED"/>
    <w:multiLevelType w:val="hybridMultilevel"/>
    <w:tmpl w:val="D1A42C92"/>
    <w:lvl w:ilvl="0" w:tplc="D7DEE7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92BA6"/>
    <w:multiLevelType w:val="multilevel"/>
    <w:tmpl w:val="E4040EAA"/>
    <w:lvl w:ilvl="0">
      <w:start w:val="1"/>
      <w:numFmt w:val="bullet"/>
      <w:pStyle w:val="5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F67778"/>
    <w:multiLevelType w:val="hybridMultilevel"/>
    <w:tmpl w:val="0C7E9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65240"/>
    <w:multiLevelType w:val="hybridMultilevel"/>
    <w:tmpl w:val="45F66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75A0A"/>
    <w:multiLevelType w:val="hybridMultilevel"/>
    <w:tmpl w:val="D0446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973DA8"/>
    <w:multiLevelType w:val="hybridMultilevel"/>
    <w:tmpl w:val="3B34A976"/>
    <w:lvl w:ilvl="0" w:tplc="D7DEE7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F6A46"/>
    <w:multiLevelType w:val="hybridMultilevel"/>
    <w:tmpl w:val="F6B04626"/>
    <w:lvl w:ilvl="0" w:tplc="93744D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4714A"/>
    <w:multiLevelType w:val="hybridMultilevel"/>
    <w:tmpl w:val="8828CAC8"/>
    <w:lvl w:ilvl="0" w:tplc="D7DEE7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4616A"/>
    <w:multiLevelType w:val="hybridMultilevel"/>
    <w:tmpl w:val="550A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31A36"/>
    <w:multiLevelType w:val="hybridMultilevel"/>
    <w:tmpl w:val="B512F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B65B2"/>
    <w:multiLevelType w:val="hybridMultilevel"/>
    <w:tmpl w:val="56BAAADE"/>
    <w:lvl w:ilvl="0" w:tplc="8D4C3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04526"/>
    <w:multiLevelType w:val="hybridMultilevel"/>
    <w:tmpl w:val="5BC04BA0"/>
    <w:lvl w:ilvl="0" w:tplc="D020DB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D08D4"/>
    <w:multiLevelType w:val="hybridMultilevel"/>
    <w:tmpl w:val="FDF65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E72A9E"/>
    <w:multiLevelType w:val="hybridMultilevel"/>
    <w:tmpl w:val="DB724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A70465"/>
    <w:multiLevelType w:val="hybridMultilevel"/>
    <w:tmpl w:val="7BE45F34"/>
    <w:lvl w:ilvl="0" w:tplc="2FEE0F4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F1491C"/>
    <w:multiLevelType w:val="hybridMultilevel"/>
    <w:tmpl w:val="13C4A6C4"/>
    <w:lvl w:ilvl="0" w:tplc="D7DEE7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B6FC4"/>
    <w:multiLevelType w:val="hybridMultilevel"/>
    <w:tmpl w:val="A88C8A8C"/>
    <w:lvl w:ilvl="0" w:tplc="2FEE0F4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311FA"/>
    <w:multiLevelType w:val="hybridMultilevel"/>
    <w:tmpl w:val="2CEA8A60"/>
    <w:lvl w:ilvl="0" w:tplc="8D4C3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92016"/>
    <w:multiLevelType w:val="hybridMultilevel"/>
    <w:tmpl w:val="BD98E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04005"/>
    <w:multiLevelType w:val="hybridMultilevel"/>
    <w:tmpl w:val="9BA45E9A"/>
    <w:lvl w:ilvl="0" w:tplc="2FEE0F4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8B6D69"/>
    <w:multiLevelType w:val="hybridMultilevel"/>
    <w:tmpl w:val="C66E0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624E8"/>
    <w:multiLevelType w:val="hybridMultilevel"/>
    <w:tmpl w:val="2BFCC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15309"/>
    <w:multiLevelType w:val="hybridMultilevel"/>
    <w:tmpl w:val="404E5BD4"/>
    <w:lvl w:ilvl="0" w:tplc="2FEE0F4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146EC"/>
    <w:multiLevelType w:val="hybridMultilevel"/>
    <w:tmpl w:val="51B2914C"/>
    <w:lvl w:ilvl="0" w:tplc="A7446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6D3418E"/>
    <w:multiLevelType w:val="hybridMultilevel"/>
    <w:tmpl w:val="60C2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D35586"/>
    <w:multiLevelType w:val="hybridMultilevel"/>
    <w:tmpl w:val="A88EF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E17265"/>
    <w:multiLevelType w:val="hybridMultilevel"/>
    <w:tmpl w:val="1F008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62889"/>
    <w:multiLevelType w:val="hybridMultilevel"/>
    <w:tmpl w:val="D4682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9"/>
  </w:num>
  <w:num w:numId="3">
    <w:abstractNumId w:val="7"/>
  </w:num>
  <w:num w:numId="4">
    <w:abstractNumId w:val="32"/>
  </w:num>
  <w:num w:numId="5">
    <w:abstractNumId w:val="20"/>
  </w:num>
  <w:num w:numId="6">
    <w:abstractNumId w:val="6"/>
  </w:num>
  <w:num w:numId="7">
    <w:abstractNumId w:val="0"/>
  </w:num>
  <w:num w:numId="8">
    <w:abstractNumId w:val="21"/>
  </w:num>
  <w:num w:numId="9">
    <w:abstractNumId w:val="33"/>
  </w:num>
  <w:num w:numId="10">
    <w:abstractNumId w:val="16"/>
  </w:num>
  <w:num w:numId="11">
    <w:abstractNumId w:val="34"/>
  </w:num>
  <w:num w:numId="12">
    <w:abstractNumId w:val="11"/>
  </w:num>
  <w:num w:numId="13">
    <w:abstractNumId w:val="28"/>
  </w:num>
  <w:num w:numId="14">
    <w:abstractNumId w:val="35"/>
  </w:num>
  <w:num w:numId="15">
    <w:abstractNumId w:val="2"/>
  </w:num>
  <w:num w:numId="16">
    <w:abstractNumId w:val="1"/>
  </w:num>
  <w:num w:numId="17">
    <w:abstractNumId w:val="9"/>
    <w:lvlOverride w:ilvl="0">
      <w:lvl w:ilvl="0">
        <w:numFmt w:val="bullet"/>
        <w:pStyle w:val="5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18">
    <w:abstractNumId w:val="5"/>
  </w:num>
  <w:num w:numId="19">
    <w:abstractNumId w:val="24"/>
  </w:num>
  <w:num w:numId="20">
    <w:abstractNumId w:val="25"/>
  </w:num>
  <w:num w:numId="21">
    <w:abstractNumId w:val="30"/>
  </w:num>
  <w:num w:numId="22">
    <w:abstractNumId w:val="26"/>
  </w:num>
  <w:num w:numId="23">
    <w:abstractNumId w:val="8"/>
  </w:num>
  <w:num w:numId="24">
    <w:abstractNumId w:val="4"/>
  </w:num>
  <w:num w:numId="25">
    <w:abstractNumId w:val="13"/>
  </w:num>
  <w:num w:numId="26">
    <w:abstractNumId w:val="23"/>
  </w:num>
  <w:num w:numId="27">
    <w:abstractNumId w:val="15"/>
  </w:num>
  <w:num w:numId="28">
    <w:abstractNumId w:val="18"/>
  </w:num>
  <w:num w:numId="29">
    <w:abstractNumId w:val="3"/>
  </w:num>
  <w:num w:numId="30">
    <w:abstractNumId w:val="31"/>
  </w:num>
  <w:num w:numId="31">
    <w:abstractNumId w:val="22"/>
  </w:num>
  <w:num w:numId="32">
    <w:abstractNumId w:val="12"/>
  </w:num>
  <w:num w:numId="33">
    <w:abstractNumId w:val="19"/>
  </w:num>
  <w:num w:numId="34">
    <w:abstractNumId w:val="10"/>
  </w:num>
  <w:num w:numId="35">
    <w:abstractNumId w:val="14"/>
  </w:num>
  <w:num w:numId="36">
    <w:abstractNumId w:val="2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7" strokecolor="#4f81bd">
      <v:stroke dashstyle="1 1" startarrow="diamond" endarrow="diamond" color="#4f81bd" weight="2.5pt" endcap="round"/>
      <v:shadow color="#86868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6E5"/>
    <w:rsid w:val="00005EE7"/>
    <w:rsid w:val="0001367B"/>
    <w:rsid w:val="00022613"/>
    <w:rsid w:val="00034467"/>
    <w:rsid w:val="000363A4"/>
    <w:rsid w:val="00053719"/>
    <w:rsid w:val="000645D7"/>
    <w:rsid w:val="00083FC0"/>
    <w:rsid w:val="000A1B85"/>
    <w:rsid w:val="000D17A8"/>
    <w:rsid w:val="000E5CF1"/>
    <w:rsid w:val="000F55E6"/>
    <w:rsid w:val="000F7E2C"/>
    <w:rsid w:val="000F7E75"/>
    <w:rsid w:val="00104945"/>
    <w:rsid w:val="0011481E"/>
    <w:rsid w:val="001217E2"/>
    <w:rsid w:val="00123742"/>
    <w:rsid w:val="00154810"/>
    <w:rsid w:val="001628EE"/>
    <w:rsid w:val="001678EB"/>
    <w:rsid w:val="0018589D"/>
    <w:rsid w:val="001A0E47"/>
    <w:rsid w:val="001A75F7"/>
    <w:rsid w:val="001B5CD0"/>
    <w:rsid w:val="001B68AB"/>
    <w:rsid w:val="001D0BF8"/>
    <w:rsid w:val="00205A0A"/>
    <w:rsid w:val="00232FF4"/>
    <w:rsid w:val="00233DF5"/>
    <w:rsid w:val="00266E42"/>
    <w:rsid w:val="0026789E"/>
    <w:rsid w:val="00280661"/>
    <w:rsid w:val="002826A3"/>
    <w:rsid w:val="00284691"/>
    <w:rsid w:val="00296265"/>
    <w:rsid w:val="002A42A4"/>
    <w:rsid w:val="002A6EBD"/>
    <w:rsid w:val="002B3FD5"/>
    <w:rsid w:val="002C132C"/>
    <w:rsid w:val="002C1B5A"/>
    <w:rsid w:val="002C494C"/>
    <w:rsid w:val="002D29E6"/>
    <w:rsid w:val="002E0004"/>
    <w:rsid w:val="002E149C"/>
    <w:rsid w:val="00307B32"/>
    <w:rsid w:val="00320F2C"/>
    <w:rsid w:val="00324A3A"/>
    <w:rsid w:val="00336B6A"/>
    <w:rsid w:val="0034417C"/>
    <w:rsid w:val="003451EA"/>
    <w:rsid w:val="00351232"/>
    <w:rsid w:val="00353226"/>
    <w:rsid w:val="00360C5D"/>
    <w:rsid w:val="00366206"/>
    <w:rsid w:val="00374230"/>
    <w:rsid w:val="00383FC9"/>
    <w:rsid w:val="0038753E"/>
    <w:rsid w:val="003876E5"/>
    <w:rsid w:val="003C0378"/>
    <w:rsid w:val="003C03EF"/>
    <w:rsid w:val="003D6ABC"/>
    <w:rsid w:val="003E25EC"/>
    <w:rsid w:val="004009EB"/>
    <w:rsid w:val="00405E9D"/>
    <w:rsid w:val="00406079"/>
    <w:rsid w:val="0041205A"/>
    <w:rsid w:val="00445198"/>
    <w:rsid w:val="00457BDB"/>
    <w:rsid w:val="00492678"/>
    <w:rsid w:val="004B0BD0"/>
    <w:rsid w:val="004B404C"/>
    <w:rsid w:val="004B706C"/>
    <w:rsid w:val="004C449C"/>
    <w:rsid w:val="004D1AEC"/>
    <w:rsid w:val="004D40D0"/>
    <w:rsid w:val="005119D2"/>
    <w:rsid w:val="00536B4E"/>
    <w:rsid w:val="00537087"/>
    <w:rsid w:val="00543DDF"/>
    <w:rsid w:val="00543F97"/>
    <w:rsid w:val="00556167"/>
    <w:rsid w:val="00560AAB"/>
    <w:rsid w:val="00562110"/>
    <w:rsid w:val="005656D1"/>
    <w:rsid w:val="00571624"/>
    <w:rsid w:val="00572FE8"/>
    <w:rsid w:val="00576185"/>
    <w:rsid w:val="005904DC"/>
    <w:rsid w:val="00591FD7"/>
    <w:rsid w:val="005B279C"/>
    <w:rsid w:val="005D041B"/>
    <w:rsid w:val="005E1D51"/>
    <w:rsid w:val="005E3956"/>
    <w:rsid w:val="005E3F1F"/>
    <w:rsid w:val="005E494E"/>
    <w:rsid w:val="005F2EAC"/>
    <w:rsid w:val="006001E5"/>
    <w:rsid w:val="00617C69"/>
    <w:rsid w:val="00621C46"/>
    <w:rsid w:val="006461F9"/>
    <w:rsid w:val="006640FE"/>
    <w:rsid w:val="00673665"/>
    <w:rsid w:val="006820BE"/>
    <w:rsid w:val="00692857"/>
    <w:rsid w:val="006A35F1"/>
    <w:rsid w:val="006A3DD4"/>
    <w:rsid w:val="006A6E63"/>
    <w:rsid w:val="006B0F24"/>
    <w:rsid w:val="006B6282"/>
    <w:rsid w:val="006D38C6"/>
    <w:rsid w:val="006D48D2"/>
    <w:rsid w:val="006F6BAF"/>
    <w:rsid w:val="00702A3C"/>
    <w:rsid w:val="00715655"/>
    <w:rsid w:val="00717010"/>
    <w:rsid w:val="00773C4A"/>
    <w:rsid w:val="00781E03"/>
    <w:rsid w:val="007821B7"/>
    <w:rsid w:val="00790FA5"/>
    <w:rsid w:val="007A3537"/>
    <w:rsid w:val="007B3011"/>
    <w:rsid w:val="007B7945"/>
    <w:rsid w:val="007C1380"/>
    <w:rsid w:val="007C59BD"/>
    <w:rsid w:val="007D384A"/>
    <w:rsid w:val="007D6084"/>
    <w:rsid w:val="007E1AE8"/>
    <w:rsid w:val="007F4D53"/>
    <w:rsid w:val="00801DCD"/>
    <w:rsid w:val="00802641"/>
    <w:rsid w:val="008075D0"/>
    <w:rsid w:val="00827347"/>
    <w:rsid w:val="008408F5"/>
    <w:rsid w:val="00846F04"/>
    <w:rsid w:val="008562C8"/>
    <w:rsid w:val="00857640"/>
    <w:rsid w:val="008925C9"/>
    <w:rsid w:val="00892838"/>
    <w:rsid w:val="0089563A"/>
    <w:rsid w:val="008B11AA"/>
    <w:rsid w:val="008D2C11"/>
    <w:rsid w:val="008D51E5"/>
    <w:rsid w:val="008F6824"/>
    <w:rsid w:val="00912054"/>
    <w:rsid w:val="009133BD"/>
    <w:rsid w:val="009245B5"/>
    <w:rsid w:val="009308B4"/>
    <w:rsid w:val="00936F56"/>
    <w:rsid w:val="0094279A"/>
    <w:rsid w:val="00950DC9"/>
    <w:rsid w:val="009756B0"/>
    <w:rsid w:val="00977DB8"/>
    <w:rsid w:val="009816E4"/>
    <w:rsid w:val="009901E9"/>
    <w:rsid w:val="00995EB8"/>
    <w:rsid w:val="009B0E8D"/>
    <w:rsid w:val="009B7291"/>
    <w:rsid w:val="009C5A53"/>
    <w:rsid w:val="009E0A5F"/>
    <w:rsid w:val="009F10C9"/>
    <w:rsid w:val="00A006AB"/>
    <w:rsid w:val="00A00CDD"/>
    <w:rsid w:val="00A01511"/>
    <w:rsid w:val="00A050D0"/>
    <w:rsid w:val="00A11AE3"/>
    <w:rsid w:val="00A123CA"/>
    <w:rsid w:val="00A25471"/>
    <w:rsid w:val="00A33FBD"/>
    <w:rsid w:val="00A36852"/>
    <w:rsid w:val="00A948CC"/>
    <w:rsid w:val="00AE2A62"/>
    <w:rsid w:val="00AE5FB3"/>
    <w:rsid w:val="00AE644D"/>
    <w:rsid w:val="00AE7AE7"/>
    <w:rsid w:val="00B127EC"/>
    <w:rsid w:val="00B341F3"/>
    <w:rsid w:val="00B3581A"/>
    <w:rsid w:val="00B515A3"/>
    <w:rsid w:val="00B5222A"/>
    <w:rsid w:val="00B55EE5"/>
    <w:rsid w:val="00B72B99"/>
    <w:rsid w:val="00B96826"/>
    <w:rsid w:val="00BA0F58"/>
    <w:rsid w:val="00BC16AD"/>
    <w:rsid w:val="00BE67DD"/>
    <w:rsid w:val="00BF0817"/>
    <w:rsid w:val="00BF1606"/>
    <w:rsid w:val="00C10569"/>
    <w:rsid w:val="00C2044B"/>
    <w:rsid w:val="00C20EB2"/>
    <w:rsid w:val="00C24E13"/>
    <w:rsid w:val="00C40AB1"/>
    <w:rsid w:val="00C433B8"/>
    <w:rsid w:val="00C56364"/>
    <w:rsid w:val="00C66A41"/>
    <w:rsid w:val="00C71E91"/>
    <w:rsid w:val="00C86800"/>
    <w:rsid w:val="00C900CB"/>
    <w:rsid w:val="00CC32D5"/>
    <w:rsid w:val="00CC3B37"/>
    <w:rsid w:val="00CD2D72"/>
    <w:rsid w:val="00CD61EC"/>
    <w:rsid w:val="00CE46D5"/>
    <w:rsid w:val="00CF251F"/>
    <w:rsid w:val="00CF4A19"/>
    <w:rsid w:val="00CF6FEA"/>
    <w:rsid w:val="00D0768B"/>
    <w:rsid w:val="00D252F8"/>
    <w:rsid w:val="00D256F7"/>
    <w:rsid w:val="00D34762"/>
    <w:rsid w:val="00D449DB"/>
    <w:rsid w:val="00D81E8A"/>
    <w:rsid w:val="00D82227"/>
    <w:rsid w:val="00D82F43"/>
    <w:rsid w:val="00D85451"/>
    <w:rsid w:val="00D85B4E"/>
    <w:rsid w:val="00D943C5"/>
    <w:rsid w:val="00D94651"/>
    <w:rsid w:val="00DA0F24"/>
    <w:rsid w:val="00DA716A"/>
    <w:rsid w:val="00DB37D7"/>
    <w:rsid w:val="00DC38A9"/>
    <w:rsid w:val="00DD3B9B"/>
    <w:rsid w:val="00DD547D"/>
    <w:rsid w:val="00DD7C5F"/>
    <w:rsid w:val="00DF01A1"/>
    <w:rsid w:val="00DF02CC"/>
    <w:rsid w:val="00E20D16"/>
    <w:rsid w:val="00E37DBA"/>
    <w:rsid w:val="00E468EC"/>
    <w:rsid w:val="00E50384"/>
    <w:rsid w:val="00E53A0E"/>
    <w:rsid w:val="00E57133"/>
    <w:rsid w:val="00E726A3"/>
    <w:rsid w:val="00E76544"/>
    <w:rsid w:val="00E92DA9"/>
    <w:rsid w:val="00E93A52"/>
    <w:rsid w:val="00E9796A"/>
    <w:rsid w:val="00EA6A90"/>
    <w:rsid w:val="00EB14D3"/>
    <w:rsid w:val="00ED220D"/>
    <w:rsid w:val="00ED6861"/>
    <w:rsid w:val="00EE6AF9"/>
    <w:rsid w:val="00EF7481"/>
    <w:rsid w:val="00F0431C"/>
    <w:rsid w:val="00F1033D"/>
    <w:rsid w:val="00F11555"/>
    <w:rsid w:val="00F220F8"/>
    <w:rsid w:val="00F300A2"/>
    <w:rsid w:val="00F50833"/>
    <w:rsid w:val="00F70DC9"/>
    <w:rsid w:val="00F75E1A"/>
    <w:rsid w:val="00F8080E"/>
    <w:rsid w:val="00F8261F"/>
    <w:rsid w:val="00FA10AA"/>
    <w:rsid w:val="00FB4B83"/>
    <w:rsid w:val="00FB676E"/>
    <w:rsid w:val="00FC6281"/>
    <w:rsid w:val="00FC6ABE"/>
    <w:rsid w:val="00FD0265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 strokecolor="#4f81bd">
      <v:stroke dashstyle="1 1" startarrow="diamond" endarrow="diamond" color="#4f81bd" weight="2.5pt" endcap="round"/>
      <v:shadow color="#868686"/>
    </o:shapedefaults>
    <o:shapelayout v:ext="edit">
      <o:idmap v:ext="edit" data="1"/>
      <o:rules v:ext="edit">
        <o:r id="V:Rule4" type="connector" idref="#_x0000_s1076"/>
        <o:r id="V:Rule5" type="connector" idref="#_x0000_s1072"/>
        <o:r id="V:Rule6" type="connector" idref="#_x0000_s1078"/>
      </o:rules>
    </o:shapelayout>
  </w:shapeDefaults>
  <w:decimalSymbol w:val=","/>
  <w:listSeparator w:val=";"/>
  <w14:docId w14:val="3EBF827E"/>
  <w15:docId w15:val="{AB69E7BC-698F-44E9-B59A-E1C5F9A1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6E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81E8A"/>
    <w:pPr>
      <w:keepNext/>
      <w:jc w:val="center"/>
      <w:outlineLvl w:val="0"/>
    </w:pPr>
    <w:rPr>
      <w:rFonts w:ascii="Arial" w:hAnsi="Arial"/>
      <w:b/>
      <w:bCs/>
      <w:sz w:val="22"/>
    </w:rPr>
  </w:style>
  <w:style w:type="paragraph" w:styleId="4">
    <w:name w:val="heading 4"/>
    <w:basedOn w:val="a"/>
    <w:next w:val="a"/>
    <w:link w:val="40"/>
    <w:semiHidden/>
    <w:unhideWhenUsed/>
    <w:qFormat/>
    <w:rsid w:val="00ED686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B5CD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468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E468EC"/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468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E468EC"/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4B706C"/>
    <w:pPr>
      <w:ind w:left="720"/>
    </w:pPr>
  </w:style>
  <w:style w:type="paragraph" w:styleId="a9">
    <w:name w:val="Body Text"/>
    <w:basedOn w:val="a"/>
    <w:link w:val="aa"/>
    <w:rsid w:val="007D384A"/>
    <w:pPr>
      <w:spacing w:after="120"/>
    </w:pPr>
  </w:style>
  <w:style w:type="character" w:customStyle="1" w:styleId="aa">
    <w:name w:val="Основной текст Знак"/>
    <w:link w:val="a9"/>
    <w:rsid w:val="007D384A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36B4E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536B4E"/>
    <w:rPr>
      <w:rFonts w:ascii="Tahoma" w:eastAsia="Times New Roman" w:hAnsi="Tahoma" w:cs="Tahoma"/>
      <w:sz w:val="16"/>
      <w:szCs w:val="16"/>
    </w:rPr>
  </w:style>
  <w:style w:type="character" w:styleId="ad">
    <w:name w:val="Strong"/>
    <w:qFormat/>
    <w:rsid w:val="005E494E"/>
    <w:rPr>
      <w:b/>
      <w:bCs/>
    </w:rPr>
  </w:style>
  <w:style w:type="paragraph" w:styleId="ae">
    <w:name w:val="Plain Text"/>
    <w:basedOn w:val="a"/>
    <w:link w:val="af"/>
    <w:rsid w:val="005E494E"/>
    <w:rPr>
      <w:rFonts w:ascii="Courier New" w:hAnsi="Courier New"/>
      <w:sz w:val="20"/>
      <w:szCs w:val="20"/>
    </w:rPr>
  </w:style>
  <w:style w:type="character" w:customStyle="1" w:styleId="af">
    <w:name w:val="Текст Знак"/>
    <w:link w:val="ae"/>
    <w:rsid w:val="005E494E"/>
    <w:rPr>
      <w:rFonts w:ascii="Courier New" w:eastAsia="Times New Roman" w:hAnsi="Courier New"/>
    </w:rPr>
  </w:style>
  <w:style w:type="paragraph" w:customStyle="1" w:styleId="21">
    <w:name w:val="Основной текст 21"/>
    <w:basedOn w:val="a"/>
    <w:rsid w:val="00621C46"/>
    <w:rPr>
      <w:rFonts w:ascii="Arial" w:hAnsi="Arial"/>
      <w:szCs w:val="20"/>
    </w:rPr>
  </w:style>
  <w:style w:type="paragraph" w:styleId="af0">
    <w:name w:val="Normal (Web)"/>
    <w:basedOn w:val="a"/>
    <w:uiPriority w:val="99"/>
    <w:unhideWhenUsed/>
    <w:rsid w:val="00A11AE3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D81E8A"/>
    <w:rPr>
      <w:rFonts w:ascii="Arial" w:eastAsia="Times New Roman" w:hAnsi="Arial"/>
      <w:b/>
      <w:bCs/>
      <w:sz w:val="22"/>
      <w:szCs w:val="24"/>
    </w:rPr>
  </w:style>
  <w:style w:type="character" w:customStyle="1" w:styleId="40">
    <w:name w:val="Заголовок 4 Знак"/>
    <w:link w:val="4"/>
    <w:semiHidden/>
    <w:rsid w:val="00ED6861"/>
    <w:rPr>
      <w:rFonts w:eastAsia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DC38A9"/>
  </w:style>
  <w:style w:type="paragraph" w:customStyle="1" w:styleId="5">
    <w:name w:val="Стиль5"/>
    <w:basedOn w:val="a"/>
    <w:rsid w:val="009756B0"/>
    <w:pPr>
      <w:numPr>
        <w:numId w:val="17"/>
      </w:numPr>
      <w:spacing w:before="100" w:beforeAutospacing="1" w:after="100" w:afterAutospacing="1"/>
    </w:pPr>
    <w:rPr>
      <w:rFonts w:ascii="Book Antiqua" w:hAnsi="Book Antiqua" w:cs="Arial"/>
      <w:sz w:val="20"/>
      <w:szCs w:val="20"/>
    </w:rPr>
  </w:style>
  <w:style w:type="character" w:styleId="af1">
    <w:name w:val="Emphasis"/>
    <w:uiPriority w:val="20"/>
    <w:qFormat/>
    <w:rsid w:val="009756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0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r-profi.k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504045@hr-profi.k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504045@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B5774-8FC2-4ADF-89C8-574AFACA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5695</CharactersWithSpaces>
  <SharedDoc>false</SharedDoc>
  <HLinks>
    <vt:vector size="18" baseType="variant">
      <vt:variant>
        <vt:i4>3014719</vt:i4>
      </vt:variant>
      <vt:variant>
        <vt:i4>3</vt:i4>
      </vt:variant>
      <vt:variant>
        <vt:i4>0</vt:i4>
      </vt:variant>
      <vt:variant>
        <vt:i4>5</vt:i4>
      </vt:variant>
      <vt:variant>
        <vt:lpwstr>http://www.hr-profi.kz/</vt:lpwstr>
      </vt:variant>
      <vt:variant>
        <vt:lpwstr/>
      </vt:variant>
      <vt:variant>
        <vt:i4>7864320</vt:i4>
      </vt:variant>
      <vt:variant>
        <vt:i4>0</vt:i4>
      </vt:variant>
      <vt:variant>
        <vt:i4>0</vt:i4>
      </vt:variant>
      <vt:variant>
        <vt:i4>5</vt:i4>
      </vt:variant>
      <vt:variant>
        <vt:lpwstr>mailto:504045@hr-profi.kz</vt:lpwstr>
      </vt:variant>
      <vt:variant>
        <vt:lpwstr/>
      </vt:variant>
      <vt:variant>
        <vt:i4>1507455</vt:i4>
      </vt:variant>
      <vt:variant>
        <vt:i4>0</vt:i4>
      </vt:variant>
      <vt:variant>
        <vt:i4>0</vt:i4>
      </vt:variant>
      <vt:variant>
        <vt:i4>5</vt:i4>
      </vt:variant>
      <vt:variant>
        <vt:lpwstr>mailto:504045@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S-MAN</dc:creator>
  <cp:lastModifiedBy>Customer</cp:lastModifiedBy>
  <cp:revision>14</cp:revision>
  <cp:lastPrinted>2019-10-09T10:53:00Z</cp:lastPrinted>
  <dcterms:created xsi:type="dcterms:W3CDTF">2019-10-09T10:19:00Z</dcterms:created>
  <dcterms:modified xsi:type="dcterms:W3CDTF">2019-10-21T06:58:00Z</dcterms:modified>
</cp:coreProperties>
</file>